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20A54" w14:textId="77777777" w:rsidR="00DA3B75" w:rsidRDefault="00DA3B75" w:rsidP="00DA3B75">
      <w:pPr>
        <w:jc w:val="left"/>
        <w:rPr>
          <w:b/>
        </w:rPr>
      </w:pPr>
      <w:bookmarkStart w:id="0" w:name="_GoBack"/>
      <w:bookmarkEnd w:id="0"/>
      <w:r w:rsidRPr="006E6640">
        <w:rPr>
          <w:b/>
        </w:rPr>
        <w:t>Wijziging van de Woningwet naar aanleiding van de evaluatie van de herziene Woningwet</w:t>
      </w:r>
      <w:r>
        <w:rPr>
          <w:b/>
        </w:rPr>
        <w:t xml:space="preserve"> </w:t>
      </w:r>
    </w:p>
    <w:p w14:paraId="7862FC79" w14:textId="77777777" w:rsidR="00DA3B75" w:rsidRDefault="00DA3B75" w:rsidP="00DA3B75">
      <w:pPr>
        <w:spacing w:before="120"/>
      </w:pPr>
    </w:p>
    <w:p w14:paraId="087CA47F" w14:textId="77777777" w:rsidR="00DA3B75" w:rsidRDefault="00DA3B75" w:rsidP="00DA3B75">
      <w:pPr>
        <w:spacing w:before="120"/>
      </w:pPr>
      <w:r>
        <w:t>VOORSTEL VAN WET</w:t>
      </w:r>
    </w:p>
    <w:p w14:paraId="30BF5D67" w14:textId="77777777" w:rsidR="00DA3B75" w:rsidRDefault="00DA3B75" w:rsidP="00DA3B75">
      <w:pPr>
        <w:spacing w:before="120"/>
        <w:ind w:firstLine="284"/>
      </w:pPr>
    </w:p>
    <w:p w14:paraId="386EF3E9" w14:textId="77777777" w:rsidR="00DA3B75" w:rsidRDefault="00DA3B75" w:rsidP="00DA3B75">
      <w:pPr>
        <w:spacing w:before="120"/>
        <w:ind w:firstLine="284"/>
      </w:pPr>
      <w:r>
        <w:t>Wij Willem-Alexander, bij de gratie Gods, Koning der Nederlanden, Prins van Oranje-Nassau, enz. enz. enz.</w:t>
      </w:r>
    </w:p>
    <w:p w14:paraId="13901407" w14:textId="77777777" w:rsidR="00DA3B75" w:rsidRDefault="00DA3B75" w:rsidP="00DA3B75">
      <w:pPr>
        <w:spacing w:before="120"/>
        <w:ind w:firstLine="284"/>
      </w:pPr>
      <w:r>
        <w:t>Allen, die deze zullen zien of horen lezen, saluut! doen te weten:</w:t>
      </w:r>
    </w:p>
    <w:p w14:paraId="195D16FA" w14:textId="77777777" w:rsidR="00DA3B75" w:rsidRDefault="00DA3B75" w:rsidP="00DA3B75">
      <w:pPr>
        <w:spacing w:before="120"/>
        <w:ind w:firstLine="284"/>
      </w:pPr>
      <w:r>
        <w:t>Alzo Wij in overweging genomen hebben dat het wenselijk is de Woningwet te wijzigen om de uitvoerbaarheid te verbeteren, de toekomstbestendigheid te vergroten en de administratieve lasten te beperken, zoals aanbevolen in de evaluatie van die wet;</w:t>
      </w:r>
    </w:p>
    <w:p w14:paraId="234744C5" w14:textId="77777777" w:rsidR="00DA3B75" w:rsidRDefault="00DA3B75" w:rsidP="00DA3B75">
      <w:pPr>
        <w:spacing w:before="120"/>
        <w:ind w:firstLine="284"/>
      </w:pPr>
      <w:r>
        <w:t>Zo is het dat Wij, de Afdeling advisering van de Raad van State gehoord, en met gemeen overleg der Staten-Generaal, hebben goedgevonden en verstaan, gelijk Wij goedvinden en verstaan bij deze:</w:t>
      </w:r>
    </w:p>
    <w:p w14:paraId="00260C24" w14:textId="77777777" w:rsidR="00DA3B75" w:rsidRDefault="00DA3B75" w:rsidP="00DA3B75">
      <w:pPr>
        <w:spacing w:before="120"/>
        <w:ind w:firstLine="284"/>
      </w:pPr>
    </w:p>
    <w:p w14:paraId="4EAC7AFF" w14:textId="77777777" w:rsidR="00DA3B75" w:rsidRPr="00F66D9D" w:rsidRDefault="00DA3B75" w:rsidP="00DA3B75">
      <w:pPr>
        <w:pStyle w:val="Geenafstand"/>
        <w:rPr>
          <w:b/>
          <w:color w:val="000000"/>
          <w:lang w:val="nl-NL"/>
        </w:rPr>
      </w:pPr>
      <w:r w:rsidRPr="00F66D9D">
        <w:rPr>
          <w:b/>
          <w:lang w:val="nl-NL"/>
        </w:rPr>
        <w:t>Artikel I</w:t>
      </w:r>
    </w:p>
    <w:p w14:paraId="49F77223" w14:textId="77777777" w:rsidR="00DA3B75" w:rsidRPr="00F66D9D" w:rsidRDefault="00DA3B75" w:rsidP="00DA3B75">
      <w:pPr>
        <w:pStyle w:val="Geenafstand"/>
        <w:rPr>
          <w:lang w:val="nl-NL"/>
        </w:rPr>
      </w:pPr>
    </w:p>
    <w:p w14:paraId="34E2875A" w14:textId="77777777" w:rsidR="00DA3B75" w:rsidRPr="00F66D9D" w:rsidRDefault="00DA3B75" w:rsidP="00DA3B75">
      <w:pPr>
        <w:pStyle w:val="Geenafstand"/>
        <w:tabs>
          <w:tab w:val="left" w:pos="284"/>
        </w:tabs>
        <w:rPr>
          <w:lang w:val="nl-NL"/>
        </w:rPr>
      </w:pPr>
      <w:r w:rsidRPr="00F66D9D">
        <w:rPr>
          <w:lang w:val="nl-NL"/>
        </w:rPr>
        <w:tab/>
        <w:t xml:space="preserve">De </w:t>
      </w:r>
      <w:r w:rsidRPr="00F66D9D">
        <w:rPr>
          <w:b/>
          <w:lang w:val="nl-NL"/>
        </w:rPr>
        <w:t>Woningwet</w:t>
      </w:r>
      <w:r w:rsidRPr="00F66D9D">
        <w:rPr>
          <w:lang w:val="nl-NL"/>
        </w:rPr>
        <w:t xml:space="preserve"> wordt als volgt gewijzigd:</w:t>
      </w:r>
    </w:p>
    <w:p w14:paraId="716F4AFA" w14:textId="77777777" w:rsidR="00DA3B75" w:rsidRPr="00F66D9D" w:rsidRDefault="00DA3B75" w:rsidP="00DA3B75">
      <w:pPr>
        <w:pStyle w:val="Geenafstand"/>
        <w:tabs>
          <w:tab w:val="left" w:pos="284"/>
        </w:tabs>
        <w:rPr>
          <w:lang w:val="nl-NL"/>
        </w:rPr>
      </w:pPr>
    </w:p>
    <w:p w14:paraId="559C5D5E" w14:textId="77777777" w:rsidR="00DA3B75" w:rsidRPr="00F66D9D" w:rsidRDefault="00DA3B75" w:rsidP="00DA3B75">
      <w:pPr>
        <w:pStyle w:val="Geenafstand"/>
        <w:tabs>
          <w:tab w:val="left" w:pos="284"/>
        </w:tabs>
        <w:rPr>
          <w:lang w:val="nl-NL"/>
        </w:rPr>
      </w:pPr>
      <w:r w:rsidRPr="00F66D9D">
        <w:rPr>
          <w:lang w:val="nl-NL"/>
        </w:rPr>
        <w:t>A</w:t>
      </w:r>
    </w:p>
    <w:p w14:paraId="6AB6C56C" w14:textId="77777777" w:rsidR="00DA3B75" w:rsidRPr="00F66D9D" w:rsidRDefault="00DA3B75" w:rsidP="00DA3B75">
      <w:pPr>
        <w:pStyle w:val="Geenafstand"/>
        <w:tabs>
          <w:tab w:val="left" w:pos="284"/>
        </w:tabs>
        <w:rPr>
          <w:lang w:val="nl-NL"/>
        </w:rPr>
      </w:pPr>
    </w:p>
    <w:p w14:paraId="00C0BE1E" w14:textId="77777777" w:rsidR="00DA3B75" w:rsidRPr="00F66D9D" w:rsidRDefault="00DA3B75" w:rsidP="00DA3B75">
      <w:pPr>
        <w:pStyle w:val="Geenafstand"/>
        <w:tabs>
          <w:tab w:val="left" w:pos="284"/>
        </w:tabs>
        <w:rPr>
          <w:lang w:val="nl-NL"/>
        </w:rPr>
      </w:pPr>
      <w:r w:rsidRPr="00F66D9D">
        <w:rPr>
          <w:lang w:val="nl-NL"/>
        </w:rPr>
        <w:tab/>
        <w:t>Artikel 1 wordt als volgt gewijzigd:</w:t>
      </w:r>
    </w:p>
    <w:p w14:paraId="7D4A3E5D" w14:textId="77777777" w:rsidR="00DA3B75" w:rsidRPr="00F66D9D" w:rsidRDefault="00DA3B75" w:rsidP="00DA3B75">
      <w:pPr>
        <w:pStyle w:val="Geenafstand"/>
        <w:tabs>
          <w:tab w:val="left" w:pos="284"/>
        </w:tabs>
        <w:rPr>
          <w:lang w:val="nl-NL"/>
        </w:rPr>
      </w:pPr>
    </w:p>
    <w:p w14:paraId="1F4F8881" w14:textId="1CD6C2F9" w:rsidR="00150F25" w:rsidRDefault="00DA3B75" w:rsidP="00DA3B75">
      <w:pPr>
        <w:pStyle w:val="Geenafstand"/>
        <w:tabs>
          <w:tab w:val="left" w:pos="284"/>
        </w:tabs>
        <w:rPr>
          <w:lang w:val="nl-NL"/>
        </w:rPr>
      </w:pPr>
      <w:r w:rsidRPr="00F66D9D">
        <w:rPr>
          <w:lang w:val="nl-NL"/>
        </w:rPr>
        <w:tab/>
        <w:t xml:space="preserve">1. </w:t>
      </w:r>
      <w:r w:rsidR="00150F25">
        <w:rPr>
          <w:lang w:val="nl-NL"/>
        </w:rPr>
        <w:t>Het eerste lid wordt als volgt gewijzigd:</w:t>
      </w:r>
    </w:p>
    <w:p w14:paraId="24478234" w14:textId="5CB69BB4" w:rsidR="00DA3B75" w:rsidRPr="00F66D9D" w:rsidRDefault="00150F25" w:rsidP="00DA3B75">
      <w:pPr>
        <w:pStyle w:val="Geenafstand"/>
        <w:tabs>
          <w:tab w:val="left" w:pos="284"/>
        </w:tabs>
        <w:rPr>
          <w:lang w:val="nl-NL"/>
        </w:rPr>
      </w:pPr>
      <w:r>
        <w:rPr>
          <w:lang w:val="nl-NL"/>
        </w:rPr>
        <w:t xml:space="preserve">a. </w:t>
      </w:r>
      <w:r w:rsidR="00DA3B75" w:rsidRPr="00F66D9D">
        <w:rPr>
          <w:lang w:val="nl-NL"/>
        </w:rPr>
        <w:t xml:space="preserve">In de alfabetische volgorde </w:t>
      </w:r>
      <w:r>
        <w:rPr>
          <w:lang w:val="nl-NL"/>
        </w:rPr>
        <w:t xml:space="preserve">worden </w:t>
      </w:r>
      <w:r w:rsidR="00DA3B75" w:rsidRPr="00F66D9D">
        <w:rPr>
          <w:lang w:val="nl-NL"/>
        </w:rPr>
        <w:t xml:space="preserve">de volgende </w:t>
      </w:r>
      <w:r w:rsidR="009A1B68">
        <w:rPr>
          <w:lang w:val="nl-NL"/>
        </w:rPr>
        <w:t>begripsbepalingen</w:t>
      </w:r>
      <w:r w:rsidR="009A1B68" w:rsidRPr="00F66D9D">
        <w:rPr>
          <w:lang w:val="nl-NL"/>
        </w:rPr>
        <w:t xml:space="preserve"> </w:t>
      </w:r>
      <w:r w:rsidR="00DA3B75" w:rsidRPr="00F66D9D">
        <w:rPr>
          <w:lang w:val="nl-NL"/>
        </w:rPr>
        <w:t xml:space="preserve">ingevoegd: </w:t>
      </w:r>
    </w:p>
    <w:p w14:paraId="665AD30A" w14:textId="77777777" w:rsidR="00DA3B75" w:rsidRPr="00F66D9D" w:rsidRDefault="00DA3B75" w:rsidP="00DA3B75">
      <w:pPr>
        <w:pStyle w:val="Geenafstand"/>
        <w:tabs>
          <w:tab w:val="left" w:pos="284"/>
        </w:tabs>
        <w:rPr>
          <w:lang w:val="nl-NL"/>
        </w:rPr>
      </w:pPr>
      <w:r w:rsidRPr="00F66D9D">
        <w:rPr>
          <w:lang w:val="nl-NL"/>
        </w:rPr>
        <w:t xml:space="preserve"> </w:t>
      </w:r>
      <w:r w:rsidRPr="00F66D9D">
        <w:rPr>
          <w:lang w:val="nl-NL"/>
        </w:rPr>
        <w:tab/>
        <w:t xml:space="preserve">– </w:t>
      </w:r>
      <w:r w:rsidRPr="00F66D9D">
        <w:rPr>
          <w:i/>
          <w:lang w:val="nl-NL"/>
        </w:rPr>
        <w:t>bewonerscommissie</w:t>
      </w:r>
      <w:r w:rsidRPr="00F66D9D">
        <w:rPr>
          <w:lang w:val="nl-NL"/>
        </w:rPr>
        <w:t>: bewonerscommissie als bedoeld in artikel 1, eerste lid, onderdeel g, van de Wet op het overleg huurders verhuurder;</w:t>
      </w:r>
    </w:p>
    <w:p w14:paraId="455F11C8" w14:textId="77777777" w:rsidR="00DA3B75" w:rsidRPr="00F66D9D" w:rsidRDefault="00DA3B75" w:rsidP="00DA3B75">
      <w:pPr>
        <w:pStyle w:val="Geenafstand"/>
        <w:tabs>
          <w:tab w:val="left" w:pos="284"/>
        </w:tabs>
        <w:rPr>
          <w:lang w:val="nl-NL"/>
        </w:rPr>
      </w:pPr>
      <w:r w:rsidRPr="00F66D9D">
        <w:rPr>
          <w:lang w:val="nl-NL"/>
        </w:rPr>
        <w:tab/>
        <w:t xml:space="preserve">– </w:t>
      </w:r>
      <w:r w:rsidRPr="00F66D9D">
        <w:rPr>
          <w:i/>
          <w:lang w:val="nl-NL"/>
        </w:rPr>
        <w:t>huurdersorganisatie</w:t>
      </w:r>
      <w:r w:rsidRPr="00F66D9D">
        <w:rPr>
          <w:lang w:val="nl-NL"/>
        </w:rPr>
        <w:t>: huurdersorganisatie als bedoeld in artikel 1, eerste lid, onderdeel f, van de Wet op het overleg huurders verhuurder;</w:t>
      </w:r>
    </w:p>
    <w:p w14:paraId="6B39F5C1" w14:textId="77777777" w:rsidR="00DA3B75" w:rsidRPr="00F66D9D" w:rsidRDefault="00DA3B75" w:rsidP="00DA3B75">
      <w:pPr>
        <w:pStyle w:val="Geenafstand"/>
        <w:tabs>
          <w:tab w:val="left" w:pos="284"/>
        </w:tabs>
        <w:rPr>
          <w:lang w:val="nl-NL"/>
        </w:rPr>
      </w:pPr>
      <w:r w:rsidRPr="00F66D9D">
        <w:rPr>
          <w:lang w:val="nl-NL"/>
        </w:rPr>
        <w:t xml:space="preserve">     – </w:t>
      </w:r>
      <w:r w:rsidRPr="00F66D9D">
        <w:rPr>
          <w:i/>
          <w:lang w:val="nl-NL"/>
        </w:rPr>
        <w:t>overhead</w:t>
      </w:r>
      <w:r w:rsidRPr="00F66D9D">
        <w:rPr>
          <w:lang w:val="nl-NL"/>
        </w:rPr>
        <w:t>: indirecte werkzaamheden of voorbereidings- en begeleidingskosten die onvermijdelijk zijn voor het verlenen van diensten aan bewoners van woongelegenheden;</w:t>
      </w:r>
    </w:p>
    <w:p w14:paraId="61A0917D" w14:textId="027023D8" w:rsidR="004E4C7F" w:rsidRPr="0080412A" w:rsidRDefault="00DA3B75" w:rsidP="0080412A">
      <w:pPr>
        <w:pStyle w:val="Geenafstand"/>
        <w:tabs>
          <w:tab w:val="left" w:pos="284"/>
        </w:tabs>
        <w:ind w:left="284"/>
        <w:rPr>
          <w:lang w:val="nl-NL"/>
        </w:rPr>
      </w:pPr>
      <w:r w:rsidRPr="00F66D9D">
        <w:rPr>
          <w:lang w:val="nl-NL"/>
        </w:rPr>
        <w:tab/>
      </w:r>
      <w:r w:rsidR="00150F25">
        <w:rPr>
          <w:lang w:val="nl-NL"/>
        </w:rPr>
        <w:br/>
        <w:t xml:space="preserve">b. De </w:t>
      </w:r>
      <w:r w:rsidR="006873DB">
        <w:rPr>
          <w:lang w:val="nl-NL"/>
        </w:rPr>
        <w:t>begrips</w:t>
      </w:r>
      <w:r w:rsidR="005E01C2">
        <w:rPr>
          <w:lang w:val="nl-NL"/>
        </w:rPr>
        <w:t xml:space="preserve">bepaling </w:t>
      </w:r>
      <w:r w:rsidR="006873DB">
        <w:rPr>
          <w:lang w:val="nl-NL"/>
        </w:rPr>
        <w:t>“</w:t>
      </w:r>
      <w:r w:rsidR="004E4C7F" w:rsidRPr="0080412A">
        <w:rPr>
          <w:iCs/>
          <w:lang w:val="nl-NL"/>
        </w:rPr>
        <w:t>voorziening</w:t>
      </w:r>
      <w:r w:rsidR="006873DB">
        <w:rPr>
          <w:iCs/>
          <w:lang w:val="nl-NL"/>
        </w:rPr>
        <w:t>”</w:t>
      </w:r>
      <w:r w:rsidR="00150F25">
        <w:rPr>
          <w:i/>
          <w:iCs/>
          <w:lang w:val="nl-NL"/>
        </w:rPr>
        <w:t xml:space="preserve"> </w:t>
      </w:r>
      <w:r w:rsidR="00150F25">
        <w:rPr>
          <w:iCs/>
          <w:lang w:val="nl-NL"/>
        </w:rPr>
        <w:t>komt te luiden</w:t>
      </w:r>
      <w:r w:rsidR="004E4C7F" w:rsidRPr="0080412A">
        <w:rPr>
          <w:lang w:val="nl-NL"/>
        </w:rPr>
        <w:t xml:space="preserve">: </w:t>
      </w:r>
      <w:r w:rsidR="00150F25">
        <w:rPr>
          <w:lang w:val="nl-NL"/>
        </w:rPr>
        <w:br/>
      </w:r>
      <w:r w:rsidR="00EE6307">
        <w:rPr>
          <w:lang w:val="nl-NL"/>
        </w:rPr>
        <w:t xml:space="preserve">- </w:t>
      </w:r>
      <w:r w:rsidR="00EE6307">
        <w:rPr>
          <w:i/>
          <w:lang w:val="nl-NL"/>
        </w:rPr>
        <w:t xml:space="preserve">voorziening: </w:t>
      </w:r>
      <w:r w:rsidR="004E4C7F" w:rsidRPr="0080412A">
        <w:rPr>
          <w:lang w:val="nl-NL"/>
        </w:rPr>
        <w:t>bouwkundige of bouwtechnische maatregel aan een gebouw of op de daarbij behorende grond die strekt tot:</w:t>
      </w:r>
    </w:p>
    <w:p w14:paraId="67FA55A7" w14:textId="06C36904" w:rsidR="004E4C7F" w:rsidRPr="0080412A" w:rsidRDefault="008D4129" w:rsidP="004E4C7F">
      <w:pPr>
        <w:pStyle w:val="Geenafstand"/>
        <w:tabs>
          <w:tab w:val="left" w:pos="284"/>
        </w:tabs>
        <w:rPr>
          <w:lang w:val="nl-NL"/>
        </w:rPr>
      </w:pPr>
      <w:r>
        <w:rPr>
          <w:lang w:val="nl-NL"/>
        </w:rPr>
        <w:t>1°</w:t>
      </w:r>
      <w:r w:rsidR="004E4C7F" w:rsidRPr="0080412A">
        <w:rPr>
          <w:lang w:val="nl-NL"/>
        </w:rPr>
        <w:t>. verbetering van de indeling, het woongerief, het gebruiksgemak of de energetische prestatie van het gebouw, waaronder begrepen de daarbij noodzakelijke opheffing van technische gebreken, of tot bouwkundige splitsing of samenvoeging; of</w:t>
      </w:r>
    </w:p>
    <w:p w14:paraId="09B4E16E" w14:textId="11A0621F" w:rsidR="004E4C7F" w:rsidRPr="004E4C7F" w:rsidRDefault="008D4129" w:rsidP="004E4C7F">
      <w:pPr>
        <w:pStyle w:val="Geenafstand"/>
        <w:tabs>
          <w:tab w:val="left" w:pos="284"/>
        </w:tabs>
        <w:rPr>
          <w:lang w:val="nl-NL"/>
        </w:rPr>
      </w:pPr>
      <w:r>
        <w:rPr>
          <w:lang w:val="nl-NL"/>
        </w:rPr>
        <w:t>2°</w:t>
      </w:r>
      <w:r w:rsidR="004E4C7F" w:rsidRPr="0080412A">
        <w:rPr>
          <w:lang w:val="nl-NL"/>
        </w:rPr>
        <w:t xml:space="preserve">. het opwekken van </w:t>
      </w:r>
      <w:r w:rsidR="004E4C7F">
        <w:rPr>
          <w:lang w:val="nl-NL"/>
        </w:rPr>
        <w:t>hernieuwbare energie</w:t>
      </w:r>
      <w:r w:rsidR="00917E94">
        <w:rPr>
          <w:lang w:val="nl-NL"/>
        </w:rPr>
        <w:t>.</w:t>
      </w:r>
    </w:p>
    <w:p w14:paraId="1AD6B6B9" w14:textId="02981939" w:rsidR="00DA3B75" w:rsidRPr="00F66D9D" w:rsidRDefault="00150F25" w:rsidP="00DA3B75">
      <w:pPr>
        <w:pStyle w:val="Geenafstand"/>
        <w:tabs>
          <w:tab w:val="left" w:pos="284"/>
        </w:tabs>
        <w:rPr>
          <w:lang w:val="nl-NL"/>
        </w:rPr>
      </w:pPr>
      <w:r>
        <w:rPr>
          <w:lang w:val="nl-NL"/>
        </w:rPr>
        <w:br/>
      </w:r>
      <w:r w:rsidR="00DA3B75" w:rsidRPr="00F66D9D">
        <w:rPr>
          <w:lang w:val="nl-NL"/>
        </w:rPr>
        <w:tab/>
        <w:t>2. Het tweede lid wordt als volgt gewijzigd:</w:t>
      </w:r>
    </w:p>
    <w:p w14:paraId="3A2CA090" w14:textId="6E44E637" w:rsidR="00DA3B75" w:rsidRPr="00F66D9D" w:rsidRDefault="00DA3B75" w:rsidP="00DA3B75">
      <w:pPr>
        <w:pStyle w:val="Geenafstand"/>
        <w:tabs>
          <w:tab w:val="left" w:pos="284"/>
        </w:tabs>
        <w:rPr>
          <w:lang w:val="nl-NL"/>
        </w:rPr>
      </w:pPr>
      <w:r w:rsidRPr="00F66D9D">
        <w:rPr>
          <w:lang w:val="nl-NL"/>
        </w:rPr>
        <w:tab/>
        <w:t xml:space="preserve">a. In de </w:t>
      </w:r>
      <w:r w:rsidR="005E01C2" w:rsidRPr="00F66D9D">
        <w:rPr>
          <w:lang w:val="nl-NL"/>
        </w:rPr>
        <w:t>begrips</w:t>
      </w:r>
      <w:r w:rsidR="005E01C2">
        <w:rPr>
          <w:lang w:val="nl-NL"/>
        </w:rPr>
        <w:t>bepaling</w:t>
      </w:r>
      <w:r w:rsidR="005E01C2" w:rsidRPr="00F66D9D">
        <w:rPr>
          <w:lang w:val="nl-NL"/>
        </w:rPr>
        <w:t xml:space="preserve"> </w:t>
      </w:r>
      <w:r w:rsidRPr="00F66D9D">
        <w:rPr>
          <w:lang w:val="nl-NL"/>
        </w:rPr>
        <w:t>“woningvennootschap” wordt aan het begin ingevoegd “met een toegelaten instelling verbonden onderneming,” en vervalt na “paragraaf 5” de zinsnede “, met een toegelaten instelling verbonden onderneming”.</w:t>
      </w:r>
    </w:p>
    <w:p w14:paraId="5D18877B" w14:textId="3B9BCBFA" w:rsidR="00DA3B75" w:rsidRPr="00F66D9D" w:rsidRDefault="00DA3B75" w:rsidP="00DA3B75">
      <w:pPr>
        <w:pStyle w:val="Geenafstand"/>
        <w:tabs>
          <w:tab w:val="left" w:pos="284"/>
        </w:tabs>
        <w:rPr>
          <w:lang w:val="nl-NL"/>
        </w:rPr>
      </w:pPr>
      <w:r w:rsidRPr="00F66D9D">
        <w:rPr>
          <w:lang w:val="nl-NL"/>
        </w:rPr>
        <w:tab/>
        <w:t xml:space="preserve">b. In de </w:t>
      </w:r>
      <w:r w:rsidR="005E01C2" w:rsidRPr="00F66D9D">
        <w:rPr>
          <w:lang w:val="nl-NL"/>
        </w:rPr>
        <w:t>begrips</w:t>
      </w:r>
      <w:r w:rsidR="005E01C2">
        <w:rPr>
          <w:lang w:val="nl-NL"/>
        </w:rPr>
        <w:t>bepaling</w:t>
      </w:r>
      <w:r w:rsidR="005E01C2" w:rsidRPr="00F66D9D">
        <w:rPr>
          <w:lang w:val="nl-NL"/>
        </w:rPr>
        <w:t xml:space="preserve"> </w:t>
      </w:r>
      <w:r w:rsidRPr="00F66D9D">
        <w:rPr>
          <w:lang w:val="nl-NL"/>
        </w:rPr>
        <w:t xml:space="preserve">“samenwerkingsvennootschap” wordt aan het begin ingevoegd “met een toegelaten instelling verbonden”. </w:t>
      </w:r>
    </w:p>
    <w:p w14:paraId="11126B5A" w14:textId="77777777" w:rsidR="00DA3B75" w:rsidRPr="00F66D9D" w:rsidRDefault="00DA3B75" w:rsidP="00DA3B75">
      <w:pPr>
        <w:pStyle w:val="Geenafstand"/>
        <w:tabs>
          <w:tab w:val="left" w:pos="284"/>
        </w:tabs>
        <w:rPr>
          <w:lang w:val="nl-NL"/>
        </w:rPr>
      </w:pPr>
    </w:p>
    <w:p w14:paraId="0AAD243B" w14:textId="77777777" w:rsidR="00DA3B75" w:rsidRPr="00F66D9D" w:rsidRDefault="00DA3B75" w:rsidP="00DA3B75">
      <w:pPr>
        <w:pStyle w:val="Geenafstand"/>
        <w:tabs>
          <w:tab w:val="left" w:pos="284"/>
        </w:tabs>
        <w:rPr>
          <w:lang w:val="nl-NL"/>
        </w:rPr>
      </w:pPr>
      <w:r w:rsidRPr="00F66D9D">
        <w:rPr>
          <w:lang w:val="nl-NL"/>
        </w:rPr>
        <w:t>B</w:t>
      </w:r>
    </w:p>
    <w:p w14:paraId="2F539851" w14:textId="77777777" w:rsidR="00DA3B75" w:rsidRPr="00F66D9D" w:rsidRDefault="00DA3B75" w:rsidP="00DA3B75">
      <w:pPr>
        <w:pStyle w:val="Geenafstand"/>
        <w:tabs>
          <w:tab w:val="left" w:pos="284"/>
        </w:tabs>
        <w:rPr>
          <w:lang w:val="nl-NL"/>
        </w:rPr>
      </w:pPr>
    </w:p>
    <w:p w14:paraId="35072DB3" w14:textId="77777777" w:rsidR="00DA3B75" w:rsidRPr="00F66D9D" w:rsidRDefault="00DA3B75" w:rsidP="00DA3B75">
      <w:pPr>
        <w:pStyle w:val="Geenafstand"/>
        <w:tabs>
          <w:tab w:val="left" w:pos="284"/>
        </w:tabs>
        <w:rPr>
          <w:lang w:val="nl-NL"/>
        </w:rPr>
      </w:pPr>
      <w:r w:rsidRPr="00F66D9D">
        <w:rPr>
          <w:lang w:val="nl-NL"/>
        </w:rPr>
        <w:tab/>
        <w:t>Artikel 19 wordt als volgt gewijzigd:</w:t>
      </w:r>
    </w:p>
    <w:p w14:paraId="6F70F06F" w14:textId="77777777" w:rsidR="00DA3B75" w:rsidRPr="00F66D9D" w:rsidRDefault="00DA3B75" w:rsidP="00DA3B75">
      <w:pPr>
        <w:pStyle w:val="Geenafstand"/>
        <w:tabs>
          <w:tab w:val="left" w:pos="284"/>
        </w:tabs>
        <w:rPr>
          <w:lang w:val="nl-NL"/>
        </w:rPr>
      </w:pPr>
    </w:p>
    <w:p w14:paraId="5AC4CC4E" w14:textId="77777777" w:rsidR="00DA3B75" w:rsidRPr="00F66D9D" w:rsidRDefault="00DA3B75" w:rsidP="00DA3B75">
      <w:pPr>
        <w:pStyle w:val="Geenafstand"/>
        <w:tabs>
          <w:tab w:val="left" w:pos="284"/>
        </w:tabs>
        <w:rPr>
          <w:lang w:val="nl-NL"/>
        </w:rPr>
      </w:pPr>
      <w:r w:rsidRPr="00F66D9D">
        <w:rPr>
          <w:lang w:val="nl-NL"/>
        </w:rPr>
        <w:tab/>
        <w:t xml:space="preserve">1. In het tweede lid vervalt “als bedoeld in artikel 1, eerste lid, onderdeel f respectievelijk g, van de Wet op het overleg huurders verhuurder”. </w:t>
      </w:r>
    </w:p>
    <w:p w14:paraId="4ADEC173" w14:textId="77777777" w:rsidR="00DA3B75" w:rsidRPr="00F66D9D" w:rsidRDefault="00DA3B75" w:rsidP="00DA3B75">
      <w:pPr>
        <w:pStyle w:val="Geenafstand"/>
        <w:tabs>
          <w:tab w:val="left" w:pos="284"/>
        </w:tabs>
        <w:rPr>
          <w:lang w:val="nl-NL"/>
        </w:rPr>
      </w:pPr>
    </w:p>
    <w:p w14:paraId="5EB02EF1" w14:textId="77777777" w:rsidR="00DA3B75" w:rsidRPr="00F66D9D" w:rsidRDefault="00DA3B75" w:rsidP="00DA3B75">
      <w:pPr>
        <w:pStyle w:val="Geenafstand"/>
        <w:tabs>
          <w:tab w:val="left" w:pos="284"/>
        </w:tabs>
        <w:rPr>
          <w:lang w:val="nl-NL"/>
        </w:rPr>
      </w:pPr>
      <w:r w:rsidRPr="00F66D9D">
        <w:rPr>
          <w:lang w:val="nl-NL"/>
        </w:rPr>
        <w:tab/>
        <w:t xml:space="preserve">2. In het derde lid, onderdeel d, wordt “artikel 25, tweede lid, vierde volzin, of zesde of zevende lid, of 30, derde lid, vierde volzin, of zesde of zevende lid” vervangen door “artikel 25, tweede lid, vierde of zesde lid, of zevende lid, of 30, derde, zesde of achtste lid”. </w:t>
      </w:r>
    </w:p>
    <w:p w14:paraId="2805CF69" w14:textId="77777777" w:rsidR="00DA3B75" w:rsidRPr="00F66D9D" w:rsidRDefault="00DA3B75" w:rsidP="00DA3B75">
      <w:pPr>
        <w:pStyle w:val="Geenafstand"/>
        <w:tabs>
          <w:tab w:val="left" w:pos="284"/>
        </w:tabs>
        <w:rPr>
          <w:lang w:val="nl-NL"/>
        </w:rPr>
      </w:pPr>
    </w:p>
    <w:p w14:paraId="01F2AC4A" w14:textId="77777777" w:rsidR="00DA3B75" w:rsidRPr="00F66D9D" w:rsidRDefault="00DA3B75" w:rsidP="00DA3B75">
      <w:pPr>
        <w:pStyle w:val="Geenafstand"/>
        <w:tabs>
          <w:tab w:val="left" w:pos="284"/>
        </w:tabs>
        <w:rPr>
          <w:lang w:val="nl-NL"/>
        </w:rPr>
      </w:pPr>
      <w:r w:rsidRPr="00F66D9D">
        <w:rPr>
          <w:lang w:val="nl-NL"/>
        </w:rPr>
        <w:t>C</w:t>
      </w:r>
    </w:p>
    <w:p w14:paraId="55C84EC0" w14:textId="77777777" w:rsidR="00DA3B75" w:rsidRPr="00F66D9D" w:rsidRDefault="00DA3B75" w:rsidP="00DA3B75">
      <w:pPr>
        <w:pStyle w:val="Geenafstand"/>
        <w:tabs>
          <w:tab w:val="left" w:pos="284"/>
        </w:tabs>
        <w:rPr>
          <w:lang w:val="nl-NL"/>
        </w:rPr>
      </w:pPr>
    </w:p>
    <w:p w14:paraId="0081FA9E" w14:textId="77777777" w:rsidR="00DA3B75" w:rsidRPr="00F66D9D" w:rsidRDefault="00DA3B75" w:rsidP="00DA3B75">
      <w:pPr>
        <w:pStyle w:val="Geenafstand"/>
        <w:tabs>
          <w:tab w:val="left" w:pos="284"/>
        </w:tabs>
        <w:rPr>
          <w:lang w:val="nl-NL"/>
        </w:rPr>
      </w:pPr>
      <w:r w:rsidRPr="00F66D9D">
        <w:rPr>
          <w:lang w:val="nl-NL"/>
        </w:rPr>
        <w:tab/>
        <w:t>Artikel 21 wordt als volgt gewijzigd:</w:t>
      </w:r>
    </w:p>
    <w:p w14:paraId="157821DE" w14:textId="77777777" w:rsidR="00DA3B75" w:rsidRPr="00F66D9D" w:rsidRDefault="00DA3B75" w:rsidP="00DA3B75">
      <w:pPr>
        <w:pStyle w:val="Geenafstand"/>
        <w:tabs>
          <w:tab w:val="left" w:pos="284"/>
        </w:tabs>
        <w:rPr>
          <w:lang w:val="nl-NL"/>
        </w:rPr>
      </w:pPr>
    </w:p>
    <w:p w14:paraId="3CB80A68" w14:textId="77777777" w:rsidR="00DA3B75" w:rsidRPr="00F66D9D" w:rsidRDefault="00DA3B75" w:rsidP="00DA3B75">
      <w:pPr>
        <w:pStyle w:val="Geenafstand"/>
        <w:tabs>
          <w:tab w:val="left" w:pos="284"/>
        </w:tabs>
        <w:rPr>
          <w:lang w:val="nl-NL"/>
        </w:rPr>
      </w:pPr>
      <w:r w:rsidRPr="00F66D9D">
        <w:rPr>
          <w:lang w:val="nl-NL"/>
        </w:rPr>
        <w:tab/>
        <w:t>1. Het eerste lid vervalt, onder vernummering van het tweede lid tot eerste lid.</w:t>
      </w:r>
    </w:p>
    <w:p w14:paraId="7B740511" w14:textId="77777777" w:rsidR="00DA3B75" w:rsidRPr="00F66D9D" w:rsidRDefault="00DA3B75" w:rsidP="00DA3B75">
      <w:pPr>
        <w:pStyle w:val="Geenafstand"/>
        <w:tabs>
          <w:tab w:val="left" w:pos="284"/>
        </w:tabs>
        <w:rPr>
          <w:lang w:val="nl-NL"/>
        </w:rPr>
      </w:pPr>
      <w:r w:rsidRPr="00F66D9D">
        <w:rPr>
          <w:lang w:val="nl-NL"/>
        </w:rPr>
        <w:tab/>
        <w:t>2. Het eerste lid (nieuw) wordt als volgt gewijzigd:</w:t>
      </w:r>
    </w:p>
    <w:p w14:paraId="2CF3580F" w14:textId="77777777" w:rsidR="00DA3B75" w:rsidRPr="00F66D9D" w:rsidRDefault="00DA3B75" w:rsidP="00DA3B75">
      <w:pPr>
        <w:pStyle w:val="Geenafstand"/>
        <w:tabs>
          <w:tab w:val="left" w:pos="284"/>
        </w:tabs>
        <w:rPr>
          <w:lang w:val="nl-NL"/>
        </w:rPr>
      </w:pPr>
    </w:p>
    <w:p w14:paraId="0E860D18" w14:textId="77777777" w:rsidR="00DA3B75" w:rsidRPr="00F66D9D" w:rsidRDefault="00DA3B75" w:rsidP="00DA3B75">
      <w:pPr>
        <w:pStyle w:val="Geenafstand"/>
        <w:tabs>
          <w:tab w:val="left" w:pos="284"/>
        </w:tabs>
        <w:rPr>
          <w:lang w:val="nl-NL"/>
        </w:rPr>
      </w:pPr>
      <w:r w:rsidRPr="00F66D9D">
        <w:rPr>
          <w:lang w:val="nl-NL"/>
        </w:rPr>
        <w:tab/>
        <w:t>a. Onder verlettering van de onderdelen b tot en met f tot c tot en met g wordt een onderdeel ingevoegd, luidende:</w:t>
      </w:r>
    </w:p>
    <w:p w14:paraId="47B11CCC" w14:textId="77777777" w:rsidR="00DA3B75" w:rsidRPr="00F66D9D" w:rsidRDefault="00DA3B75" w:rsidP="00DA3B75">
      <w:pPr>
        <w:pStyle w:val="Geenafstand"/>
        <w:tabs>
          <w:tab w:val="left" w:pos="284"/>
        </w:tabs>
        <w:rPr>
          <w:lang w:val="nl-NL"/>
        </w:rPr>
      </w:pPr>
      <w:r w:rsidRPr="00F66D9D">
        <w:rPr>
          <w:lang w:val="nl-NL"/>
        </w:rPr>
        <w:tab/>
        <w:t>b. naar zijn oordeel sprake is van een uit dat zich verbinden voortvloeiend niet aanvaardbaar risico dat door de toegelaten instelling in de betrokken rechtspersoon of vennootschap in te brengen vermogen niet voor de volkshuisvesting bestemd blijft;</w:t>
      </w:r>
    </w:p>
    <w:p w14:paraId="70AA9818" w14:textId="77777777" w:rsidR="00DA3B75" w:rsidRPr="00F66D9D" w:rsidRDefault="00DA3B75" w:rsidP="00DA3B75">
      <w:pPr>
        <w:pStyle w:val="Geenafstand"/>
        <w:tabs>
          <w:tab w:val="left" w:pos="284"/>
        </w:tabs>
        <w:rPr>
          <w:lang w:val="nl-NL"/>
        </w:rPr>
      </w:pPr>
    </w:p>
    <w:p w14:paraId="5B99D6B0" w14:textId="77777777" w:rsidR="00DA3B75" w:rsidRPr="00F66D9D" w:rsidRDefault="00DA3B75" w:rsidP="00DA3B75">
      <w:pPr>
        <w:pStyle w:val="Geenafstand"/>
        <w:tabs>
          <w:tab w:val="left" w:pos="284"/>
        </w:tabs>
        <w:rPr>
          <w:lang w:val="nl-NL"/>
        </w:rPr>
      </w:pPr>
      <w:r w:rsidRPr="00F66D9D">
        <w:rPr>
          <w:lang w:val="nl-NL"/>
        </w:rPr>
        <w:tab/>
        <w:t xml:space="preserve">b. In onderdeel c (nieuw) wordt “werkzame huurdersorganisaties, bedoeld in artikel 1, eerste lid, onderdeel f, van de Wet op het overleg huurders verhuurder, de toegelaten instelling niet hebben medegedeeld of zij met de verbinding instemmen” vervangen door “werkzame huurdersorganisaties aan de toegelaten instelling niet hebben medegedeeld dat zij met de verbinding instemmen”. </w:t>
      </w:r>
    </w:p>
    <w:p w14:paraId="37CE1573" w14:textId="77777777" w:rsidR="00DA3B75" w:rsidRPr="00F66D9D" w:rsidRDefault="00DA3B75" w:rsidP="00DA3B75">
      <w:pPr>
        <w:pStyle w:val="Geenafstand"/>
        <w:tabs>
          <w:tab w:val="left" w:pos="284"/>
        </w:tabs>
        <w:rPr>
          <w:lang w:val="nl-NL"/>
        </w:rPr>
      </w:pPr>
    </w:p>
    <w:p w14:paraId="7819ABC0" w14:textId="77777777" w:rsidR="00DA3B75" w:rsidRPr="00F66D9D" w:rsidRDefault="00DA3B75" w:rsidP="00DA3B75">
      <w:pPr>
        <w:pStyle w:val="Geenafstand"/>
        <w:tabs>
          <w:tab w:val="left" w:pos="284"/>
        </w:tabs>
        <w:rPr>
          <w:lang w:val="nl-NL"/>
        </w:rPr>
      </w:pPr>
      <w:r w:rsidRPr="00F66D9D">
        <w:rPr>
          <w:lang w:val="nl-NL"/>
        </w:rPr>
        <w:tab/>
        <w:t xml:space="preserve">c. In onderdeel f (nieuw) wordt “storten van aandelenkapitaal” vervangen door “inbrengen van kapitaal”. </w:t>
      </w:r>
    </w:p>
    <w:p w14:paraId="0BDECFD3" w14:textId="77777777" w:rsidR="00DA3B75" w:rsidRPr="00F66D9D" w:rsidRDefault="00DA3B75" w:rsidP="00DA3B75">
      <w:pPr>
        <w:pStyle w:val="Geenafstand"/>
        <w:tabs>
          <w:tab w:val="left" w:pos="284"/>
        </w:tabs>
        <w:rPr>
          <w:lang w:val="nl-NL"/>
        </w:rPr>
      </w:pPr>
    </w:p>
    <w:p w14:paraId="7DD79ADB" w14:textId="77777777" w:rsidR="00DA3B75" w:rsidRPr="00F66D9D" w:rsidRDefault="00DA3B75" w:rsidP="00DA3B75">
      <w:pPr>
        <w:pStyle w:val="Geenafstand"/>
        <w:tabs>
          <w:tab w:val="left" w:pos="284"/>
        </w:tabs>
        <w:rPr>
          <w:lang w:val="nl-NL"/>
        </w:rPr>
      </w:pPr>
      <w:r w:rsidRPr="00F66D9D">
        <w:rPr>
          <w:lang w:val="nl-NL"/>
        </w:rPr>
        <w:tab/>
        <w:t>3. Na het eerste lid (nieuw) wordt een lid ingevoegd, luidende:</w:t>
      </w:r>
    </w:p>
    <w:p w14:paraId="535CAF28" w14:textId="77777777" w:rsidR="00DA3B75" w:rsidRPr="00F66D9D" w:rsidRDefault="00DA3B75" w:rsidP="00DA3B75">
      <w:pPr>
        <w:pStyle w:val="Geenafstand"/>
        <w:tabs>
          <w:tab w:val="left" w:pos="284"/>
        </w:tabs>
        <w:rPr>
          <w:lang w:val="nl-NL"/>
        </w:rPr>
      </w:pPr>
      <w:r w:rsidRPr="00F66D9D">
        <w:rPr>
          <w:lang w:val="nl-NL"/>
        </w:rPr>
        <w:tab/>
        <w:t>2. De goedkeuring, bedoeld in het eerste lid, is niet vereist voor een verbinding van een toegelaten instelling met een vereniging, waaraan de toegelaten instelling niet op andere wijze vermogen verstrekt dan met een periodieke contributie.</w:t>
      </w:r>
    </w:p>
    <w:p w14:paraId="25B86514" w14:textId="77777777" w:rsidR="00DA3B75" w:rsidRDefault="00DA3B75" w:rsidP="00DA3B75">
      <w:pPr>
        <w:tabs>
          <w:tab w:val="left" w:pos="284"/>
        </w:tabs>
        <w:spacing w:before="120"/>
      </w:pPr>
      <w:r>
        <w:tab/>
        <w:t xml:space="preserve">4. In het derde en vierde lid wordt “tweede lid” vervangen door “eerste lid”. </w:t>
      </w:r>
    </w:p>
    <w:p w14:paraId="2E0A780C" w14:textId="77777777" w:rsidR="00DA3B75" w:rsidRPr="00F66D9D" w:rsidRDefault="00DA3B75" w:rsidP="00DA3B75">
      <w:pPr>
        <w:pStyle w:val="Geenafstand"/>
        <w:rPr>
          <w:color w:val="000000"/>
          <w:lang w:val="nl-NL"/>
        </w:rPr>
      </w:pPr>
    </w:p>
    <w:p w14:paraId="62AC3EA5" w14:textId="77777777" w:rsidR="00DA3B75" w:rsidRPr="00F66D9D" w:rsidRDefault="00DA3B75" w:rsidP="00DA3B75">
      <w:pPr>
        <w:pStyle w:val="Geenafstand"/>
        <w:rPr>
          <w:lang w:val="nl-NL"/>
        </w:rPr>
      </w:pPr>
      <w:r w:rsidRPr="00F66D9D">
        <w:rPr>
          <w:lang w:val="nl-NL"/>
        </w:rPr>
        <w:t>D</w:t>
      </w:r>
    </w:p>
    <w:p w14:paraId="04EC3B6D" w14:textId="77777777" w:rsidR="00DA3B75" w:rsidRPr="00F66D9D" w:rsidRDefault="00DA3B75" w:rsidP="00DA3B75">
      <w:pPr>
        <w:pStyle w:val="Geenafstand"/>
        <w:rPr>
          <w:lang w:val="nl-NL"/>
        </w:rPr>
      </w:pPr>
    </w:p>
    <w:p w14:paraId="75B08542" w14:textId="77777777" w:rsidR="00DA3B75" w:rsidRPr="00F66D9D" w:rsidRDefault="00DA3B75" w:rsidP="00DA3B75">
      <w:pPr>
        <w:pStyle w:val="Geenafstand"/>
        <w:tabs>
          <w:tab w:val="left" w:pos="284"/>
        </w:tabs>
        <w:rPr>
          <w:lang w:val="nl-NL"/>
        </w:rPr>
      </w:pPr>
      <w:r w:rsidRPr="00F66D9D">
        <w:rPr>
          <w:lang w:val="nl-NL"/>
        </w:rPr>
        <w:tab/>
        <w:t>Artikel 21a wordt als volgt gewijzigd:</w:t>
      </w:r>
    </w:p>
    <w:p w14:paraId="0FF52BD1" w14:textId="77777777" w:rsidR="00DA3B75" w:rsidRPr="00F66D9D" w:rsidRDefault="00DA3B75" w:rsidP="00DA3B75">
      <w:pPr>
        <w:pStyle w:val="Geenafstand"/>
        <w:tabs>
          <w:tab w:val="left" w:pos="284"/>
        </w:tabs>
        <w:rPr>
          <w:lang w:val="nl-NL"/>
        </w:rPr>
      </w:pPr>
    </w:p>
    <w:p w14:paraId="4B9EA7B3" w14:textId="77777777" w:rsidR="00DA3B75" w:rsidRPr="00F66D9D" w:rsidRDefault="00DA3B75" w:rsidP="00DA3B75">
      <w:pPr>
        <w:pStyle w:val="Geenafstand"/>
        <w:tabs>
          <w:tab w:val="left" w:pos="284"/>
        </w:tabs>
        <w:rPr>
          <w:lang w:val="nl-NL"/>
        </w:rPr>
      </w:pPr>
      <w:r w:rsidRPr="00F66D9D">
        <w:rPr>
          <w:lang w:val="nl-NL"/>
        </w:rPr>
        <w:tab/>
        <w:t xml:space="preserve">1. In het eerste lid wordt “storten van aandelenkapitaal” vervangen door “inbrengen van kapitaal” en wordt “artikel 21, tweede lid, onderdeel e” vervangen door “artikel 21, eerste lid, onderdeel f”. </w:t>
      </w:r>
    </w:p>
    <w:p w14:paraId="20944F67" w14:textId="77777777" w:rsidR="00DA3B75" w:rsidRPr="00F66D9D" w:rsidRDefault="00DA3B75" w:rsidP="00DA3B75">
      <w:pPr>
        <w:pStyle w:val="Geenafstand"/>
        <w:tabs>
          <w:tab w:val="left" w:pos="284"/>
        </w:tabs>
        <w:rPr>
          <w:lang w:val="nl-NL"/>
        </w:rPr>
      </w:pPr>
      <w:r w:rsidRPr="00F66D9D">
        <w:rPr>
          <w:lang w:val="nl-NL"/>
        </w:rPr>
        <w:tab/>
        <w:t xml:space="preserve">2. In het tweede lid wordt “het tijdstip van inwerkingtreding van artikel I van de Herzieningswet toegelaten instellingen volkshuisvesting” vervangen door “1 juli 2015”. </w:t>
      </w:r>
    </w:p>
    <w:p w14:paraId="74B6DFEE" w14:textId="77777777" w:rsidR="00DA3B75" w:rsidRPr="00F66D9D" w:rsidRDefault="00DA3B75" w:rsidP="00DA3B75">
      <w:pPr>
        <w:pStyle w:val="Geenafstand"/>
        <w:tabs>
          <w:tab w:val="left" w:pos="284"/>
        </w:tabs>
        <w:rPr>
          <w:lang w:val="nl-NL"/>
        </w:rPr>
      </w:pPr>
    </w:p>
    <w:p w14:paraId="26B9B289" w14:textId="77777777" w:rsidR="00DA3B75" w:rsidRPr="00F66D9D" w:rsidRDefault="00DA3B75" w:rsidP="00DA3B75">
      <w:pPr>
        <w:pStyle w:val="Geenafstand"/>
        <w:tabs>
          <w:tab w:val="left" w:pos="284"/>
        </w:tabs>
        <w:rPr>
          <w:lang w:val="nl-NL"/>
        </w:rPr>
      </w:pPr>
      <w:r w:rsidRPr="00F66D9D">
        <w:rPr>
          <w:lang w:val="nl-NL"/>
        </w:rPr>
        <w:t>E</w:t>
      </w:r>
    </w:p>
    <w:p w14:paraId="3D02FC06" w14:textId="77777777" w:rsidR="00DA3B75" w:rsidRPr="00F66D9D" w:rsidRDefault="00DA3B75" w:rsidP="00DA3B75">
      <w:pPr>
        <w:pStyle w:val="Geenafstand"/>
        <w:tabs>
          <w:tab w:val="left" w:pos="284"/>
        </w:tabs>
        <w:rPr>
          <w:lang w:val="nl-NL"/>
        </w:rPr>
      </w:pPr>
    </w:p>
    <w:p w14:paraId="368B4C3F" w14:textId="77777777" w:rsidR="00DA3B75" w:rsidRPr="00F66D9D" w:rsidRDefault="00DA3B75" w:rsidP="00DA3B75">
      <w:pPr>
        <w:pStyle w:val="Geenafstand"/>
        <w:tabs>
          <w:tab w:val="left" w:pos="284"/>
        </w:tabs>
        <w:rPr>
          <w:lang w:val="nl-NL"/>
        </w:rPr>
      </w:pPr>
      <w:r w:rsidRPr="00F66D9D">
        <w:rPr>
          <w:lang w:val="nl-NL"/>
        </w:rPr>
        <w:tab/>
        <w:t xml:space="preserve">In artikel 21d, derde lid, wordt “het tijdstip van inwerkingtreding van artikel I van de Herzieningswet toegelaten instellingen volkshuisvesting” vervangen door “1 juli 2015”. </w:t>
      </w:r>
    </w:p>
    <w:p w14:paraId="18F8CD1A" w14:textId="77777777" w:rsidR="00DA3B75" w:rsidRPr="00F66D9D" w:rsidRDefault="00DA3B75" w:rsidP="00DA3B75">
      <w:pPr>
        <w:pStyle w:val="Geenafstand"/>
        <w:rPr>
          <w:lang w:val="nl-NL"/>
        </w:rPr>
      </w:pPr>
    </w:p>
    <w:p w14:paraId="1BE12B79" w14:textId="77777777" w:rsidR="00DA3B75" w:rsidRPr="00F66D9D" w:rsidRDefault="00DA3B75" w:rsidP="00DA3B75">
      <w:pPr>
        <w:pStyle w:val="Geenafstand"/>
        <w:rPr>
          <w:lang w:val="nl-NL"/>
        </w:rPr>
      </w:pPr>
      <w:r w:rsidRPr="00F66D9D">
        <w:rPr>
          <w:lang w:val="nl-NL"/>
        </w:rPr>
        <w:t>F</w:t>
      </w:r>
    </w:p>
    <w:p w14:paraId="284D904F" w14:textId="77777777" w:rsidR="00DA3B75" w:rsidRPr="00F66D9D" w:rsidRDefault="00DA3B75" w:rsidP="00DA3B75">
      <w:pPr>
        <w:pStyle w:val="Geenafstand"/>
        <w:rPr>
          <w:lang w:val="nl-NL"/>
        </w:rPr>
      </w:pPr>
    </w:p>
    <w:p w14:paraId="42A5E7E3" w14:textId="77777777" w:rsidR="00DA3B75" w:rsidRPr="00F66D9D" w:rsidRDefault="00DA3B75" w:rsidP="00DA3B75">
      <w:pPr>
        <w:pStyle w:val="Geenafstand"/>
        <w:tabs>
          <w:tab w:val="left" w:pos="284"/>
        </w:tabs>
        <w:rPr>
          <w:lang w:val="nl-NL"/>
        </w:rPr>
      </w:pPr>
      <w:r w:rsidRPr="00F66D9D">
        <w:rPr>
          <w:lang w:val="nl-NL"/>
        </w:rPr>
        <w:tab/>
        <w:t>In artikel 21e wordt “huurdersorganisaties en bewonerscommissies als bedoeld in artikel 1, eerste lid, onderdeel f respectievelijk g, van de Wet op het overleg huurders verhuurder” vervangen door “huurdersorganisaties, bewonerscommissies”.</w:t>
      </w:r>
    </w:p>
    <w:p w14:paraId="71BDCA5A" w14:textId="77777777" w:rsidR="00DA3B75" w:rsidRPr="00F66D9D" w:rsidRDefault="00DA3B75" w:rsidP="00DA3B75">
      <w:pPr>
        <w:pStyle w:val="Geenafstand"/>
        <w:tabs>
          <w:tab w:val="left" w:pos="284"/>
        </w:tabs>
        <w:rPr>
          <w:lang w:val="nl-NL"/>
        </w:rPr>
      </w:pPr>
    </w:p>
    <w:p w14:paraId="1908C533" w14:textId="77777777" w:rsidR="00DA3B75" w:rsidRPr="00F66D9D" w:rsidRDefault="00DA3B75" w:rsidP="00DA3B75">
      <w:pPr>
        <w:pStyle w:val="Geenafstand"/>
        <w:tabs>
          <w:tab w:val="left" w:pos="284"/>
        </w:tabs>
        <w:rPr>
          <w:lang w:val="nl-NL"/>
        </w:rPr>
      </w:pPr>
      <w:r w:rsidRPr="00F66D9D">
        <w:rPr>
          <w:lang w:val="nl-NL"/>
        </w:rPr>
        <w:t>G</w:t>
      </w:r>
    </w:p>
    <w:p w14:paraId="0081FB97" w14:textId="77777777" w:rsidR="00DA3B75" w:rsidRPr="00F66D9D" w:rsidRDefault="00DA3B75" w:rsidP="00DA3B75">
      <w:pPr>
        <w:pStyle w:val="Geenafstand"/>
        <w:tabs>
          <w:tab w:val="left" w:pos="284"/>
        </w:tabs>
        <w:rPr>
          <w:lang w:val="nl-NL"/>
        </w:rPr>
      </w:pPr>
    </w:p>
    <w:p w14:paraId="159D7CF7" w14:textId="77777777" w:rsidR="00DA3B75" w:rsidRPr="00F66D9D" w:rsidRDefault="00DA3B75" w:rsidP="00DA3B75">
      <w:pPr>
        <w:pStyle w:val="Geenafstand"/>
        <w:tabs>
          <w:tab w:val="left" w:pos="284"/>
        </w:tabs>
        <w:rPr>
          <w:lang w:val="nl-NL"/>
        </w:rPr>
      </w:pPr>
      <w:r w:rsidRPr="00F66D9D">
        <w:rPr>
          <w:lang w:val="nl-NL"/>
        </w:rPr>
        <w:tab/>
        <w:t xml:space="preserve">In artikel 21f vervalt “en de governance van de borgingsvoorziening, alsmede omtrent toezicht door Onze Minister op de naleving van die voorschriften”. </w:t>
      </w:r>
    </w:p>
    <w:p w14:paraId="55CFD08B" w14:textId="77777777" w:rsidR="00DA3B75" w:rsidRPr="00F66D9D" w:rsidRDefault="00DA3B75" w:rsidP="00DA3B75">
      <w:pPr>
        <w:pStyle w:val="Geenafstand"/>
        <w:tabs>
          <w:tab w:val="left" w:pos="284"/>
        </w:tabs>
        <w:rPr>
          <w:lang w:val="nl-NL"/>
        </w:rPr>
      </w:pPr>
    </w:p>
    <w:p w14:paraId="20804E69" w14:textId="77777777" w:rsidR="00DA3B75" w:rsidRPr="00F66D9D" w:rsidRDefault="00DA3B75" w:rsidP="00DA3B75">
      <w:pPr>
        <w:pStyle w:val="Geenafstand"/>
        <w:tabs>
          <w:tab w:val="left" w:pos="284"/>
        </w:tabs>
        <w:rPr>
          <w:lang w:val="nl-NL"/>
        </w:rPr>
      </w:pPr>
      <w:r w:rsidRPr="00F66D9D">
        <w:rPr>
          <w:lang w:val="nl-NL"/>
        </w:rPr>
        <w:t>H</w:t>
      </w:r>
    </w:p>
    <w:p w14:paraId="754CCF22" w14:textId="77777777" w:rsidR="00DA3B75" w:rsidRPr="00F66D9D" w:rsidRDefault="00DA3B75" w:rsidP="00DA3B75">
      <w:pPr>
        <w:pStyle w:val="Geenafstand"/>
        <w:tabs>
          <w:tab w:val="left" w:pos="284"/>
        </w:tabs>
        <w:rPr>
          <w:lang w:val="nl-NL"/>
        </w:rPr>
      </w:pPr>
    </w:p>
    <w:p w14:paraId="1EB34603" w14:textId="77777777" w:rsidR="00DA3B75" w:rsidRPr="00F66D9D" w:rsidRDefault="00DA3B75" w:rsidP="00DA3B75">
      <w:pPr>
        <w:pStyle w:val="Geenafstand"/>
        <w:tabs>
          <w:tab w:val="left" w:pos="284"/>
        </w:tabs>
        <w:rPr>
          <w:lang w:val="nl-NL"/>
        </w:rPr>
      </w:pPr>
      <w:r w:rsidRPr="00F66D9D">
        <w:rPr>
          <w:lang w:val="nl-NL"/>
        </w:rPr>
        <w:tab/>
        <w:t xml:space="preserve">In artikel 21g wordt “artikelen 25, tweede lid en 30, derde lid” vervangen door “artikelen 25, tweede lid, 30, derde lid, en 59b, tweede lid”. </w:t>
      </w:r>
    </w:p>
    <w:p w14:paraId="5E91A1E7" w14:textId="77777777" w:rsidR="00DA3B75" w:rsidRPr="00F66D9D" w:rsidRDefault="00DA3B75" w:rsidP="00DA3B75">
      <w:pPr>
        <w:pStyle w:val="Geenafstand"/>
        <w:tabs>
          <w:tab w:val="left" w:pos="284"/>
        </w:tabs>
        <w:rPr>
          <w:lang w:val="nl-NL"/>
        </w:rPr>
      </w:pPr>
    </w:p>
    <w:p w14:paraId="13FCF955" w14:textId="77777777" w:rsidR="00DA3B75" w:rsidRPr="00F66D9D" w:rsidRDefault="00DA3B75" w:rsidP="00DA3B75">
      <w:pPr>
        <w:pStyle w:val="Geenafstand"/>
        <w:tabs>
          <w:tab w:val="left" w:pos="284"/>
        </w:tabs>
        <w:rPr>
          <w:lang w:val="nl-NL"/>
        </w:rPr>
      </w:pPr>
      <w:r w:rsidRPr="00F66D9D">
        <w:rPr>
          <w:lang w:val="nl-NL"/>
        </w:rPr>
        <w:t>I</w:t>
      </w:r>
    </w:p>
    <w:p w14:paraId="6AF5E042" w14:textId="77777777" w:rsidR="00DA3B75" w:rsidRPr="00F66D9D" w:rsidRDefault="00DA3B75" w:rsidP="00DA3B75">
      <w:pPr>
        <w:pStyle w:val="Geenafstand"/>
        <w:tabs>
          <w:tab w:val="left" w:pos="284"/>
        </w:tabs>
        <w:rPr>
          <w:lang w:val="nl-NL"/>
        </w:rPr>
      </w:pPr>
    </w:p>
    <w:p w14:paraId="75A92E86" w14:textId="77777777" w:rsidR="00DA3B75" w:rsidRPr="00F66D9D" w:rsidRDefault="00DA3B75" w:rsidP="00DA3B75">
      <w:pPr>
        <w:pStyle w:val="Geenafstand"/>
        <w:tabs>
          <w:tab w:val="left" w:pos="284"/>
        </w:tabs>
        <w:rPr>
          <w:lang w:val="nl-NL"/>
        </w:rPr>
      </w:pPr>
      <w:r w:rsidRPr="00F66D9D">
        <w:rPr>
          <w:lang w:val="nl-NL"/>
        </w:rPr>
        <w:tab/>
        <w:t xml:space="preserve">In artikel 23 vervalt het tweede lid, onder vernummering van het derde lid tot tweede lid. </w:t>
      </w:r>
    </w:p>
    <w:p w14:paraId="766AAFE8" w14:textId="77777777" w:rsidR="00DA3B75" w:rsidRPr="00F66D9D" w:rsidRDefault="00DA3B75" w:rsidP="00DA3B75">
      <w:pPr>
        <w:pStyle w:val="Geenafstand"/>
        <w:tabs>
          <w:tab w:val="left" w:pos="284"/>
        </w:tabs>
        <w:rPr>
          <w:lang w:val="nl-NL"/>
        </w:rPr>
      </w:pPr>
    </w:p>
    <w:p w14:paraId="75EB4067" w14:textId="77777777" w:rsidR="00DA3B75" w:rsidRPr="00F66D9D" w:rsidRDefault="00DA3B75" w:rsidP="00DA3B75">
      <w:pPr>
        <w:pStyle w:val="Geenafstand"/>
        <w:rPr>
          <w:lang w:val="nl-NL"/>
        </w:rPr>
      </w:pPr>
      <w:r w:rsidRPr="00F66D9D">
        <w:rPr>
          <w:lang w:val="nl-NL"/>
        </w:rPr>
        <w:t>J</w:t>
      </w:r>
    </w:p>
    <w:p w14:paraId="5D12A9A0" w14:textId="77777777" w:rsidR="00DA3B75" w:rsidRPr="00F66D9D" w:rsidRDefault="00DA3B75" w:rsidP="00DA3B75">
      <w:pPr>
        <w:pStyle w:val="Geenafstand"/>
        <w:rPr>
          <w:lang w:val="nl-NL"/>
        </w:rPr>
      </w:pPr>
    </w:p>
    <w:p w14:paraId="300242DB" w14:textId="77777777" w:rsidR="00DA3B75" w:rsidRPr="00F66D9D" w:rsidRDefault="00DA3B75" w:rsidP="00DA3B75">
      <w:pPr>
        <w:pStyle w:val="Geenafstand"/>
        <w:tabs>
          <w:tab w:val="left" w:pos="284"/>
        </w:tabs>
        <w:rPr>
          <w:lang w:val="nl-NL"/>
        </w:rPr>
      </w:pPr>
      <w:r w:rsidRPr="00F66D9D">
        <w:rPr>
          <w:lang w:val="nl-NL"/>
        </w:rPr>
        <w:tab/>
        <w:t>Artikel 25 wordt als volgt gewijzigd:</w:t>
      </w:r>
    </w:p>
    <w:p w14:paraId="61CB9C54" w14:textId="77777777" w:rsidR="00DA3B75" w:rsidRPr="00F66D9D" w:rsidRDefault="00DA3B75" w:rsidP="00DA3B75">
      <w:pPr>
        <w:pStyle w:val="Geenafstand"/>
        <w:tabs>
          <w:tab w:val="left" w:pos="284"/>
        </w:tabs>
        <w:rPr>
          <w:lang w:val="nl-NL"/>
        </w:rPr>
      </w:pPr>
    </w:p>
    <w:p w14:paraId="5B393B60" w14:textId="77777777" w:rsidR="00DA3B75" w:rsidRPr="00F66D9D" w:rsidRDefault="00DA3B75" w:rsidP="00DA3B75">
      <w:pPr>
        <w:pStyle w:val="Geenafstand"/>
        <w:tabs>
          <w:tab w:val="left" w:pos="284"/>
        </w:tabs>
        <w:rPr>
          <w:lang w:val="nl-NL"/>
        </w:rPr>
      </w:pPr>
      <w:r w:rsidRPr="00F66D9D">
        <w:rPr>
          <w:lang w:val="nl-NL"/>
        </w:rPr>
        <w:tab/>
        <w:t>1. Het tweede lid wordt als volgt gewijzigd:</w:t>
      </w:r>
    </w:p>
    <w:p w14:paraId="3DA7AB31" w14:textId="77777777" w:rsidR="00DA3B75" w:rsidRPr="00F66D9D" w:rsidRDefault="00DA3B75" w:rsidP="00DA3B75">
      <w:pPr>
        <w:pStyle w:val="Geenafstand"/>
        <w:tabs>
          <w:tab w:val="left" w:pos="284"/>
        </w:tabs>
        <w:rPr>
          <w:lang w:val="nl-NL"/>
        </w:rPr>
      </w:pPr>
      <w:r w:rsidRPr="00F66D9D">
        <w:rPr>
          <w:lang w:val="nl-NL"/>
        </w:rPr>
        <w:tab/>
      </w:r>
    </w:p>
    <w:p w14:paraId="645F3E0E" w14:textId="77777777" w:rsidR="00DA3B75" w:rsidRPr="00F66D9D" w:rsidRDefault="00DA3B75" w:rsidP="00DA3B75">
      <w:pPr>
        <w:pStyle w:val="Geenafstand"/>
        <w:tabs>
          <w:tab w:val="left" w:pos="284"/>
        </w:tabs>
        <w:rPr>
          <w:lang w:val="nl-NL"/>
        </w:rPr>
      </w:pPr>
      <w:r w:rsidRPr="00F66D9D">
        <w:rPr>
          <w:lang w:val="nl-NL"/>
        </w:rPr>
        <w:tab/>
        <w:t>a. In de eerste zin wordt “de toegelaten instelling” vervangen door “deze”.</w:t>
      </w:r>
    </w:p>
    <w:p w14:paraId="34DC9553" w14:textId="77777777" w:rsidR="00DA3B75" w:rsidRPr="00F66D9D" w:rsidRDefault="00DA3B75" w:rsidP="00DA3B75">
      <w:pPr>
        <w:pStyle w:val="Geenafstand"/>
        <w:tabs>
          <w:tab w:val="left" w:pos="284"/>
        </w:tabs>
        <w:rPr>
          <w:lang w:val="nl-NL"/>
        </w:rPr>
      </w:pPr>
      <w:r w:rsidRPr="00F66D9D">
        <w:rPr>
          <w:lang w:val="nl-NL"/>
        </w:rPr>
        <w:tab/>
      </w:r>
    </w:p>
    <w:p w14:paraId="0D595CC2" w14:textId="77777777" w:rsidR="00DA3B75" w:rsidRPr="00F66D9D" w:rsidRDefault="00DA3B75" w:rsidP="00DA3B75">
      <w:pPr>
        <w:pStyle w:val="Geenafstand"/>
        <w:tabs>
          <w:tab w:val="left" w:pos="284"/>
        </w:tabs>
        <w:rPr>
          <w:lang w:val="nl-NL"/>
        </w:rPr>
      </w:pPr>
      <w:r w:rsidRPr="00F66D9D">
        <w:rPr>
          <w:lang w:val="nl-NL"/>
        </w:rPr>
        <w:tab/>
        <w:t>b. Na de eerste zin wordt een zin ingevoegd, luidende:</w:t>
      </w:r>
    </w:p>
    <w:p w14:paraId="38483C85" w14:textId="77777777" w:rsidR="00DA3B75" w:rsidRPr="00F66D9D" w:rsidRDefault="00DA3B75" w:rsidP="00DA3B75">
      <w:pPr>
        <w:pStyle w:val="Geenafstand"/>
        <w:tabs>
          <w:tab w:val="left" w:pos="284"/>
        </w:tabs>
        <w:rPr>
          <w:lang w:val="nl-NL"/>
        </w:rPr>
      </w:pPr>
      <w:r w:rsidRPr="00F66D9D">
        <w:rPr>
          <w:lang w:val="nl-NL"/>
        </w:rPr>
        <w:tab/>
      </w:r>
    </w:p>
    <w:p w14:paraId="46467D14" w14:textId="77777777" w:rsidR="00DA3B75" w:rsidRPr="00F66D9D" w:rsidRDefault="00DA3B75" w:rsidP="00DA3B75">
      <w:pPr>
        <w:pStyle w:val="Geenafstand"/>
        <w:tabs>
          <w:tab w:val="left" w:pos="284"/>
        </w:tabs>
        <w:rPr>
          <w:lang w:val="nl-NL"/>
        </w:rPr>
      </w:pPr>
      <w:r w:rsidRPr="00F66D9D">
        <w:rPr>
          <w:lang w:val="nl-NL"/>
        </w:rPr>
        <w:tab/>
        <w:t>Aan de zienswijze kunnen voorwaarden worden verbonden.</w:t>
      </w:r>
    </w:p>
    <w:p w14:paraId="19393C0A" w14:textId="77777777" w:rsidR="00DA3B75" w:rsidRPr="00F66D9D" w:rsidRDefault="00DA3B75" w:rsidP="00DA3B75">
      <w:pPr>
        <w:pStyle w:val="Geenafstand"/>
        <w:tabs>
          <w:tab w:val="left" w:pos="284"/>
        </w:tabs>
        <w:rPr>
          <w:lang w:val="nl-NL"/>
        </w:rPr>
      </w:pPr>
    </w:p>
    <w:p w14:paraId="43C101F5" w14:textId="77777777" w:rsidR="00DA3B75" w:rsidRPr="00F66D9D" w:rsidRDefault="00DA3B75" w:rsidP="00DA3B75">
      <w:pPr>
        <w:pStyle w:val="Geenafstand"/>
        <w:tabs>
          <w:tab w:val="left" w:pos="284"/>
        </w:tabs>
        <w:rPr>
          <w:lang w:val="nl-NL"/>
        </w:rPr>
      </w:pPr>
      <w:r w:rsidRPr="00F66D9D">
        <w:rPr>
          <w:lang w:val="nl-NL"/>
        </w:rPr>
        <w:tab/>
        <w:t>c. In de derde zin (nieuw) wordt “haar” vervangen door “de toegelaten instelling”.</w:t>
      </w:r>
    </w:p>
    <w:p w14:paraId="5E74E1EE" w14:textId="77777777" w:rsidR="00DA3B75" w:rsidRPr="00F66D9D" w:rsidRDefault="00DA3B75" w:rsidP="00DA3B75">
      <w:pPr>
        <w:pStyle w:val="Geenafstand"/>
        <w:tabs>
          <w:tab w:val="left" w:pos="284"/>
        </w:tabs>
        <w:rPr>
          <w:lang w:val="nl-NL"/>
        </w:rPr>
      </w:pPr>
    </w:p>
    <w:p w14:paraId="450C3DB4" w14:textId="77777777" w:rsidR="00DA3B75" w:rsidRPr="00F66D9D" w:rsidRDefault="00DA3B75" w:rsidP="00DA3B75">
      <w:pPr>
        <w:pStyle w:val="Geenafstand"/>
        <w:tabs>
          <w:tab w:val="left" w:pos="284"/>
        </w:tabs>
        <w:rPr>
          <w:lang w:val="nl-NL"/>
        </w:rPr>
      </w:pPr>
      <w:r w:rsidRPr="00F66D9D">
        <w:rPr>
          <w:lang w:val="nl-NL"/>
        </w:rPr>
        <w:tab/>
        <w:t>d. De vijfde zin (nieuw) vervalt.</w:t>
      </w:r>
    </w:p>
    <w:p w14:paraId="01A7FEDB" w14:textId="77777777" w:rsidR="00DA3B75" w:rsidRPr="00F66D9D" w:rsidRDefault="00DA3B75" w:rsidP="00DA3B75">
      <w:pPr>
        <w:pStyle w:val="Geenafstand"/>
        <w:tabs>
          <w:tab w:val="left" w:pos="284"/>
        </w:tabs>
        <w:rPr>
          <w:lang w:val="nl-NL"/>
        </w:rPr>
      </w:pPr>
    </w:p>
    <w:p w14:paraId="24E8D095" w14:textId="77777777" w:rsidR="00DA3B75" w:rsidRPr="00F66D9D" w:rsidRDefault="00DA3B75" w:rsidP="00DA3B75">
      <w:pPr>
        <w:pStyle w:val="Geenafstand"/>
        <w:tabs>
          <w:tab w:val="left" w:pos="284"/>
        </w:tabs>
        <w:rPr>
          <w:lang w:val="nl-NL"/>
        </w:rPr>
      </w:pPr>
      <w:r w:rsidRPr="00F66D9D">
        <w:rPr>
          <w:lang w:val="nl-NL"/>
        </w:rPr>
        <w:tab/>
        <w:t>e. In de zesde zin wordt “kunnen nadere voorschriften worden” vervangen door “worden nadere voorschriften”.</w:t>
      </w:r>
    </w:p>
    <w:p w14:paraId="1296A060" w14:textId="77777777" w:rsidR="00DA3B75" w:rsidRPr="00F66D9D" w:rsidRDefault="00DA3B75" w:rsidP="00DA3B75">
      <w:pPr>
        <w:pStyle w:val="Geenafstand"/>
        <w:tabs>
          <w:tab w:val="left" w:pos="284"/>
        </w:tabs>
        <w:rPr>
          <w:lang w:val="nl-NL"/>
        </w:rPr>
      </w:pPr>
    </w:p>
    <w:p w14:paraId="3793435A" w14:textId="77777777" w:rsidR="00DA3B75" w:rsidRPr="00F66D9D" w:rsidRDefault="00DA3B75" w:rsidP="00DA3B75">
      <w:pPr>
        <w:pStyle w:val="Geenafstand"/>
        <w:tabs>
          <w:tab w:val="left" w:pos="284"/>
        </w:tabs>
        <w:rPr>
          <w:lang w:val="nl-NL"/>
        </w:rPr>
      </w:pPr>
      <w:r w:rsidRPr="00F66D9D">
        <w:rPr>
          <w:lang w:val="nl-NL"/>
        </w:rPr>
        <w:tab/>
        <w:t>2. Het vierde, vijfde en zesde lid komen te luiden:</w:t>
      </w:r>
    </w:p>
    <w:p w14:paraId="278BA5EE" w14:textId="77777777" w:rsidR="00DA3B75" w:rsidRPr="00F66D9D" w:rsidRDefault="00DA3B75" w:rsidP="00DA3B75">
      <w:pPr>
        <w:pStyle w:val="Geenafstand"/>
        <w:tabs>
          <w:tab w:val="left" w:pos="284"/>
        </w:tabs>
        <w:rPr>
          <w:lang w:val="nl-NL"/>
        </w:rPr>
      </w:pPr>
    </w:p>
    <w:p w14:paraId="33696F88" w14:textId="77777777" w:rsidR="00DA3B75" w:rsidRPr="00F66D9D" w:rsidRDefault="00DA3B75" w:rsidP="00DA3B75">
      <w:pPr>
        <w:pStyle w:val="Geenafstand"/>
        <w:tabs>
          <w:tab w:val="left" w:pos="284"/>
        </w:tabs>
        <w:ind w:left="284"/>
        <w:rPr>
          <w:rFonts w:cs="Arial"/>
          <w:lang w:val="nl-NL"/>
        </w:rPr>
      </w:pPr>
      <w:r w:rsidRPr="00F66D9D">
        <w:rPr>
          <w:lang w:val="nl-NL"/>
        </w:rPr>
        <w:t xml:space="preserve">4. </w:t>
      </w:r>
      <w:r w:rsidRPr="00F66D9D">
        <w:rPr>
          <w:rFonts w:cs="Arial"/>
          <w:lang w:val="nl-NL"/>
        </w:rPr>
        <w:t>Het lidmaatschap van het bestuur is onverenigbaar met een lidmaatschap van een orgaan van een rechtspersoon of vennootschap, of enige andere functie, waarvan de uitoefening door de bestuurder nadelig kan zijn voor de belangen van de toegelaten instelling of waarvan de uitoefening kan leiden tot de schijn van belangenverstrengeling.</w:t>
      </w:r>
    </w:p>
    <w:p w14:paraId="6EE8869A" w14:textId="77777777" w:rsidR="00DA3B75" w:rsidRDefault="00DA3B75" w:rsidP="00DA3B75">
      <w:pPr>
        <w:widowControl w:val="0"/>
        <w:autoSpaceDE w:val="0"/>
        <w:adjustRightInd w:val="0"/>
        <w:spacing w:line="240" w:lineRule="auto"/>
        <w:ind w:left="318" w:hanging="34"/>
        <w:rPr>
          <w:rFonts w:cs="Arial"/>
          <w:szCs w:val="20"/>
        </w:rPr>
      </w:pPr>
      <w:r>
        <w:rPr>
          <w:rFonts w:cs="Arial"/>
          <w:szCs w:val="20"/>
        </w:rPr>
        <w:t xml:space="preserve">5. Het bestuur is zodanig samengesteld dat geen verwevenheid ontstaat tussen het bestuur en een ander orgaan van de toegelaten instelling, of een orgaan van een andere rechtspersoon of vennootschap, die nadelig kan zijn voor de belangen van de toegelaten instelling. </w:t>
      </w:r>
    </w:p>
    <w:p w14:paraId="6980A5BF" w14:textId="77777777" w:rsidR="00DA3B75" w:rsidRDefault="00DA3B75" w:rsidP="00DA3B75">
      <w:pPr>
        <w:widowControl w:val="0"/>
        <w:autoSpaceDE w:val="0"/>
        <w:adjustRightInd w:val="0"/>
        <w:spacing w:line="240" w:lineRule="auto"/>
        <w:ind w:left="318"/>
        <w:rPr>
          <w:rFonts w:ascii="Arial" w:hAnsi="Arial" w:cs="Arial"/>
          <w:sz w:val="20"/>
          <w:szCs w:val="20"/>
        </w:rPr>
      </w:pPr>
      <w:r>
        <w:rPr>
          <w:rFonts w:cs="Arial"/>
          <w:szCs w:val="20"/>
        </w:rPr>
        <w:t>6. Het lidmaatschap van het bestuur kan worden verenigd met een functie die niet voldoet aan de eisen van het vierde lid, of het bestuur kan in afwijking van het vijfde lid worden samengesteld, indien daarmee het belang van de volkshuisvesting is gediend en door de toegelaten instelling afdoende maatregelen worden genomen om de risico’s van die vereniging of die samenstelling te beperken. Bij of krachtens algemene maatregel van bestuur kunnen nadere voorschriften worden gegeven omtrent de toepassing van dit lid.</w:t>
      </w:r>
    </w:p>
    <w:p w14:paraId="07638E7F" w14:textId="77777777" w:rsidR="00DA3B75" w:rsidRPr="00F66D9D" w:rsidRDefault="00DA3B75" w:rsidP="00DA3B75">
      <w:pPr>
        <w:pStyle w:val="Geenafstand"/>
        <w:tabs>
          <w:tab w:val="left" w:pos="284"/>
        </w:tabs>
        <w:rPr>
          <w:rFonts w:cs="Lohit Hindi"/>
          <w:szCs w:val="18"/>
          <w:lang w:val="nl-NL"/>
        </w:rPr>
      </w:pPr>
    </w:p>
    <w:p w14:paraId="115E4627" w14:textId="77777777" w:rsidR="00DA3B75" w:rsidRPr="00F66D9D" w:rsidRDefault="00DA3B75" w:rsidP="00DA3B75">
      <w:pPr>
        <w:pStyle w:val="Geenafstand"/>
        <w:tabs>
          <w:tab w:val="left" w:pos="284"/>
        </w:tabs>
        <w:rPr>
          <w:lang w:val="nl-NL"/>
        </w:rPr>
      </w:pPr>
      <w:r w:rsidRPr="00F66D9D">
        <w:rPr>
          <w:lang w:val="nl-NL"/>
        </w:rPr>
        <w:t xml:space="preserve">K </w:t>
      </w:r>
    </w:p>
    <w:p w14:paraId="68B5F97E" w14:textId="77777777" w:rsidR="00DA3B75" w:rsidRPr="00F66D9D" w:rsidRDefault="00DA3B75" w:rsidP="00DA3B75">
      <w:pPr>
        <w:pStyle w:val="Geenafstand"/>
        <w:tabs>
          <w:tab w:val="left" w:pos="284"/>
        </w:tabs>
        <w:rPr>
          <w:lang w:val="nl-NL"/>
        </w:rPr>
      </w:pPr>
    </w:p>
    <w:p w14:paraId="283140E0" w14:textId="77777777" w:rsidR="00DA3B75" w:rsidRPr="00F66D9D" w:rsidRDefault="00DA3B75" w:rsidP="00DA3B75">
      <w:pPr>
        <w:pStyle w:val="Geenafstand"/>
        <w:tabs>
          <w:tab w:val="left" w:pos="284"/>
        </w:tabs>
        <w:rPr>
          <w:lang w:val="nl-NL"/>
        </w:rPr>
      </w:pPr>
      <w:r w:rsidRPr="00F66D9D">
        <w:rPr>
          <w:lang w:val="nl-NL"/>
        </w:rPr>
        <w:tab/>
        <w:t>Artikel 26 wordt als volgt gewijzigd:</w:t>
      </w:r>
    </w:p>
    <w:p w14:paraId="04928CA6" w14:textId="77777777" w:rsidR="00DA3B75" w:rsidRPr="00F66D9D" w:rsidRDefault="00DA3B75" w:rsidP="00DA3B75">
      <w:pPr>
        <w:pStyle w:val="Geenafstand"/>
        <w:tabs>
          <w:tab w:val="left" w:pos="284"/>
        </w:tabs>
        <w:rPr>
          <w:lang w:val="nl-NL"/>
        </w:rPr>
      </w:pPr>
    </w:p>
    <w:p w14:paraId="052A636C" w14:textId="77777777" w:rsidR="00DA3B75" w:rsidRPr="00F66D9D" w:rsidRDefault="00DA3B75" w:rsidP="00DA3B75">
      <w:pPr>
        <w:pStyle w:val="Geenafstand"/>
        <w:tabs>
          <w:tab w:val="left" w:pos="284"/>
        </w:tabs>
        <w:ind w:left="284"/>
        <w:rPr>
          <w:lang w:val="nl-NL"/>
        </w:rPr>
      </w:pPr>
      <w:r w:rsidRPr="00F66D9D">
        <w:rPr>
          <w:lang w:val="nl-NL"/>
        </w:rPr>
        <w:t>1. Het eerste lid wordt als volgt gewijzigd:</w:t>
      </w:r>
    </w:p>
    <w:p w14:paraId="4634D2AB" w14:textId="77777777" w:rsidR="00DA3B75" w:rsidRPr="00F66D9D" w:rsidRDefault="00DA3B75" w:rsidP="00DA3B75">
      <w:pPr>
        <w:pStyle w:val="Geenafstand"/>
        <w:tabs>
          <w:tab w:val="left" w:pos="284"/>
        </w:tabs>
        <w:ind w:left="284"/>
        <w:rPr>
          <w:lang w:val="nl-NL"/>
        </w:rPr>
      </w:pPr>
    </w:p>
    <w:p w14:paraId="7382B8F1" w14:textId="77777777" w:rsidR="00DA3B75" w:rsidRPr="00F66D9D" w:rsidRDefault="00DA3B75" w:rsidP="00DA3B75">
      <w:pPr>
        <w:pStyle w:val="Geenafstand"/>
        <w:tabs>
          <w:tab w:val="left" w:pos="284"/>
        </w:tabs>
        <w:ind w:left="284"/>
        <w:rPr>
          <w:lang w:val="nl-NL"/>
        </w:rPr>
      </w:pPr>
      <w:r w:rsidRPr="00F66D9D">
        <w:rPr>
          <w:lang w:val="nl-NL"/>
        </w:rPr>
        <w:t>a. Onder vervanging van “, en” aan het slot van onderdeel j door een puntkomma en verlettering van onderdeel k tot onderdeel l wordt een onderdeel ingevoegd, luidende:</w:t>
      </w:r>
    </w:p>
    <w:p w14:paraId="78FDF90C" w14:textId="77777777" w:rsidR="00DA3B75" w:rsidRPr="00F66D9D" w:rsidRDefault="00DA3B75" w:rsidP="00DA3B75">
      <w:pPr>
        <w:pStyle w:val="Geenafstand"/>
        <w:tabs>
          <w:tab w:val="left" w:pos="284"/>
        </w:tabs>
        <w:ind w:left="284"/>
        <w:rPr>
          <w:lang w:val="nl-NL"/>
        </w:rPr>
      </w:pPr>
    </w:p>
    <w:p w14:paraId="4248392B" w14:textId="77777777" w:rsidR="00DA3B75" w:rsidRPr="00F66D9D" w:rsidRDefault="00DA3B75" w:rsidP="00DA3B75">
      <w:pPr>
        <w:pStyle w:val="Geenafstand"/>
        <w:tabs>
          <w:tab w:val="left" w:pos="284"/>
        </w:tabs>
        <w:ind w:left="284"/>
        <w:rPr>
          <w:rFonts w:cs="Arial"/>
          <w:lang w:val="nl-NL"/>
        </w:rPr>
      </w:pPr>
      <w:r w:rsidRPr="00F66D9D">
        <w:rPr>
          <w:lang w:val="nl-NL"/>
        </w:rPr>
        <w:t xml:space="preserve">k. </w:t>
      </w:r>
      <w:r w:rsidRPr="00F66D9D">
        <w:rPr>
          <w:rFonts w:cs="Arial"/>
          <w:lang w:val="nl-NL"/>
        </w:rPr>
        <w:t>een fusie als bedoeld in artikel 309 van Boek 2 van het Burgerlijk Wetboek van de toegelaten instelling en betrokkenheid van de toegelaten instelling bij een verkrijging van het gehele vermogen als bedoeld in artikel 53, negende lid, of, bij een toegelaten instelling die een vereniging is, een voorstel daartoe; en</w:t>
      </w:r>
    </w:p>
    <w:p w14:paraId="67C6118B" w14:textId="77777777" w:rsidR="00DA3B75" w:rsidRPr="00F66D9D" w:rsidRDefault="00DA3B75" w:rsidP="00DA3B75">
      <w:pPr>
        <w:pStyle w:val="Geenafstand"/>
        <w:tabs>
          <w:tab w:val="left" w:pos="284"/>
        </w:tabs>
        <w:ind w:left="284"/>
        <w:rPr>
          <w:rFonts w:cs="Arial"/>
          <w:lang w:val="nl-NL"/>
        </w:rPr>
      </w:pPr>
    </w:p>
    <w:p w14:paraId="349BE30E" w14:textId="77777777" w:rsidR="00DA3B75" w:rsidRPr="00F66D9D" w:rsidRDefault="00DA3B75" w:rsidP="00DA3B75">
      <w:pPr>
        <w:pStyle w:val="Geenafstand"/>
        <w:tabs>
          <w:tab w:val="left" w:pos="284"/>
        </w:tabs>
        <w:ind w:left="284"/>
        <w:rPr>
          <w:rFonts w:cs="Arial"/>
          <w:lang w:val="nl-NL"/>
        </w:rPr>
      </w:pPr>
      <w:r w:rsidRPr="00F66D9D">
        <w:rPr>
          <w:rFonts w:cs="Arial"/>
          <w:lang w:val="nl-NL"/>
        </w:rPr>
        <w:t>b. In onderdeel l (nieuw) wordt “tot en met j” vervangen door “tot en met k”.</w:t>
      </w:r>
    </w:p>
    <w:p w14:paraId="5B625698" w14:textId="77777777" w:rsidR="00DA3B75" w:rsidRPr="00F66D9D" w:rsidRDefault="00DA3B75" w:rsidP="00DA3B75">
      <w:pPr>
        <w:pStyle w:val="Geenafstand"/>
        <w:tabs>
          <w:tab w:val="left" w:pos="284"/>
        </w:tabs>
        <w:rPr>
          <w:rFonts w:cs="Arial"/>
          <w:lang w:val="nl-NL"/>
        </w:rPr>
      </w:pPr>
    </w:p>
    <w:p w14:paraId="66A0DC22" w14:textId="77777777" w:rsidR="00DA3B75" w:rsidRPr="00F66D9D" w:rsidRDefault="00DA3B75" w:rsidP="00DA3B75">
      <w:pPr>
        <w:pStyle w:val="Geenafstand"/>
        <w:tabs>
          <w:tab w:val="left" w:pos="284"/>
        </w:tabs>
        <w:rPr>
          <w:rFonts w:cs="Arial"/>
          <w:lang w:val="nl-NL"/>
        </w:rPr>
      </w:pPr>
      <w:r w:rsidRPr="00F66D9D">
        <w:rPr>
          <w:rFonts w:cs="Arial"/>
          <w:lang w:val="nl-NL"/>
        </w:rPr>
        <w:tab/>
        <w:t>2. Het tweede en derde lid vervallen, onder vernummering van het vierde en vijfde lid tot tweede en derde lid.</w:t>
      </w:r>
    </w:p>
    <w:p w14:paraId="4429F92A" w14:textId="77777777" w:rsidR="00DA3B75" w:rsidRPr="00F66D9D" w:rsidRDefault="00DA3B75" w:rsidP="00DA3B75">
      <w:pPr>
        <w:pStyle w:val="Geenafstand"/>
        <w:tabs>
          <w:tab w:val="left" w:pos="284"/>
        </w:tabs>
        <w:rPr>
          <w:rFonts w:cs="Arial"/>
          <w:lang w:val="nl-NL"/>
        </w:rPr>
      </w:pPr>
    </w:p>
    <w:p w14:paraId="4FECC45C" w14:textId="56BD734E" w:rsidR="00D01283" w:rsidRDefault="00D01283" w:rsidP="00DA3B75">
      <w:pPr>
        <w:pStyle w:val="Geenafstand"/>
        <w:tabs>
          <w:tab w:val="left" w:pos="284"/>
        </w:tabs>
        <w:rPr>
          <w:rFonts w:cs="Arial"/>
          <w:lang w:val="nl-NL"/>
        </w:rPr>
      </w:pPr>
      <w:r>
        <w:rPr>
          <w:rFonts w:cs="Arial"/>
          <w:lang w:val="nl-NL"/>
        </w:rPr>
        <w:t>L</w:t>
      </w:r>
    </w:p>
    <w:p w14:paraId="3CFD542D" w14:textId="1A749493" w:rsidR="00D01283" w:rsidRDefault="00D01283" w:rsidP="00DA3B75">
      <w:pPr>
        <w:pStyle w:val="Geenafstand"/>
        <w:tabs>
          <w:tab w:val="left" w:pos="284"/>
        </w:tabs>
        <w:rPr>
          <w:rFonts w:cs="Arial"/>
          <w:lang w:val="nl-NL"/>
        </w:rPr>
      </w:pPr>
    </w:p>
    <w:p w14:paraId="05747C7C" w14:textId="0F31A1AB" w:rsidR="00D01283" w:rsidRDefault="00D01283" w:rsidP="00DA3B75">
      <w:pPr>
        <w:pStyle w:val="Geenafstand"/>
        <w:tabs>
          <w:tab w:val="left" w:pos="284"/>
        </w:tabs>
        <w:rPr>
          <w:rFonts w:cs="Arial"/>
          <w:lang w:val="nl-NL"/>
        </w:rPr>
      </w:pPr>
      <w:r>
        <w:rPr>
          <w:rFonts w:cs="Arial"/>
          <w:lang w:val="nl-NL"/>
        </w:rPr>
        <w:t>In artikel 29, tweede lid, wordt “</w:t>
      </w:r>
      <w:r w:rsidR="00301D47">
        <w:rPr>
          <w:rFonts w:cs="Arial"/>
          <w:lang w:val="nl-NL"/>
        </w:rPr>
        <w:t xml:space="preserve">artikel </w:t>
      </w:r>
      <w:r>
        <w:rPr>
          <w:rFonts w:cs="Arial"/>
          <w:lang w:val="nl-NL"/>
        </w:rPr>
        <w:t>48, zevende lid</w:t>
      </w:r>
      <w:r w:rsidR="00E06B48">
        <w:rPr>
          <w:rFonts w:cs="Arial"/>
          <w:lang w:val="nl-NL"/>
        </w:rPr>
        <w:t>, tweede volzin</w:t>
      </w:r>
      <w:r>
        <w:rPr>
          <w:rFonts w:cs="Arial"/>
          <w:lang w:val="nl-NL"/>
        </w:rPr>
        <w:t>” vervangen door “</w:t>
      </w:r>
      <w:r w:rsidR="00301D47">
        <w:rPr>
          <w:rFonts w:cs="Arial"/>
          <w:lang w:val="nl-NL"/>
        </w:rPr>
        <w:t xml:space="preserve">artikel </w:t>
      </w:r>
      <w:r>
        <w:rPr>
          <w:rFonts w:cs="Arial"/>
          <w:lang w:val="nl-NL"/>
        </w:rPr>
        <w:t>48, achtste lid</w:t>
      </w:r>
      <w:r w:rsidR="00E06B48">
        <w:rPr>
          <w:rFonts w:cs="Arial"/>
          <w:lang w:val="nl-NL"/>
        </w:rPr>
        <w:t>, tweede volzin</w:t>
      </w:r>
      <w:r>
        <w:rPr>
          <w:rFonts w:cs="Arial"/>
          <w:lang w:val="nl-NL"/>
        </w:rPr>
        <w:t xml:space="preserve">”. </w:t>
      </w:r>
    </w:p>
    <w:p w14:paraId="150CB404" w14:textId="77777777" w:rsidR="00D01283" w:rsidRDefault="00D01283" w:rsidP="00DA3B75">
      <w:pPr>
        <w:pStyle w:val="Geenafstand"/>
        <w:tabs>
          <w:tab w:val="left" w:pos="284"/>
        </w:tabs>
        <w:rPr>
          <w:rFonts w:cs="Arial"/>
          <w:lang w:val="nl-NL"/>
        </w:rPr>
      </w:pPr>
    </w:p>
    <w:p w14:paraId="1948A0EB" w14:textId="3BB15EE4" w:rsidR="00DA3B75" w:rsidRPr="00F66D9D" w:rsidRDefault="00A722F5" w:rsidP="00DA3B75">
      <w:pPr>
        <w:pStyle w:val="Geenafstand"/>
        <w:tabs>
          <w:tab w:val="left" w:pos="284"/>
        </w:tabs>
        <w:rPr>
          <w:rFonts w:cs="Arial"/>
          <w:lang w:val="nl-NL"/>
        </w:rPr>
      </w:pPr>
      <w:r>
        <w:rPr>
          <w:rFonts w:cs="Arial"/>
          <w:lang w:val="nl-NL"/>
        </w:rPr>
        <w:t>M</w:t>
      </w:r>
    </w:p>
    <w:p w14:paraId="125216FD" w14:textId="77777777" w:rsidR="00DA3B75" w:rsidRPr="00F66D9D" w:rsidRDefault="00DA3B75" w:rsidP="00DA3B75">
      <w:pPr>
        <w:pStyle w:val="Geenafstand"/>
        <w:tabs>
          <w:tab w:val="left" w:pos="284"/>
        </w:tabs>
        <w:rPr>
          <w:rFonts w:cs="Arial"/>
          <w:lang w:val="nl-NL"/>
        </w:rPr>
      </w:pPr>
    </w:p>
    <w:p w14:paraId="7248A38D" w14:textId="77777777" w:rsidR="00DA3B75" w:rsidRPr="00F66D9D" w:rsidRDefault="00DA3B75" w:rsidP="00DA3B75">
      <w:pPr>
        <w:pStyle w:val="Geenafstand"/>
        <w:tabs>
          <w:tab w:val="left" w:pos="284"/>
        </w:tabs>
        <w:rPr>
          <w:rFonts w:cs="Arial"/>
          <w:lang w:val="nl-NL"/>
        </w:rPr>
      </w:pPr>
      <w:r w:rsidRPr="00F66D9D">
        <w:rPr>
          <w:rFonts w:cs="Arial"/>
          <w:lang w:val="nl-NL"/>
        </w:rPr>
        <w:tab/>
        <w:t>Artikel 30 wordt als volgt gewijzigd:</w:t>
      </w:r>
    </w:p>
    <w:p w14:paraId="67B7488A" w14:textId="77777777" w:rsidR="00DA3B75" w:rsidRPr="00F66D9D" w:rsidRDefault="00DA3B75" w:rsidP="00DA3B75">
      <w:pPr>
        <w:pStyle w:val="Geenafstand"/>
        <w:tabs>
          <w:tab w:val="left" w:pos="284"/>
        </w:tabs>
        <w:rPr>
          <w:rFonts w:cs="Arial"/>
          <w:lang w:val="nl-NL"/>
        </w:rPr>
      </w:pPr>
    </w:p>
    <w:p w14:paraId="7D66BAC2" w14:textId="77777777" w:rsidR="00DA3B75" w:rsidRPr="00F66D9D" w:rsidRDefault="00DA3B75" w:rsidP="00DA3B75">
      <w:pPr>
        <w:pStyle w:val="Geenafstand"/>
        <w:tabs>
          <w:tab w:val="left" w:pos="284"/>
        </w:tabs>
        <w:rPr>
          <w:rFonts w:cs="Lohit Hindi"/>
          <w:lang w:val="nl-NL"/>
        </w:rPr>
      </w:pPr>
      <w:r w:rsidRPr="00F66D9D">
        <w:rPr>
          <w:lang w:val="nl-NL"/>
        </w:rPr>
        <w:tab/>
        <w:t>1. Het derde lid wordt als volgt gewijzigd:</w:t>
      </w:r>
    </w:p>
    <w:p w14:paraId="6917A281" w14:textId="77777777" w:rsidR="00DA3B75" w:rsidRPr="00F66D9D" w:rsidRDefault="00DA3B75" w:rsidP="00DA3B75">
      <w:pPr>
        <w:pStyle w:val="Geenafstand"/>
        <w:tabs>
          <w:tab w:val="left" w:pos="284"/>
        </w:tabs>
        <w:rPr>
          <w:lang w:val="nl-NL"/>
        </w:rPr>
      </w:pPr>
      <w:r w:rsidRPr="00F66D9D">
        <w:rPr>
          <w:lang w:val="nl-NL"/>
        </w:rPr>
        <w:tab/>
      </w:r>
    </w:p>
    <w:p w14:paraId="4AC21CC8" w14:textId="77777777" w:rsidR="00DA3B75" w:rsidRPr="00F66D9D" w:rsidRDefault="00DA3B75" w:rsidP="00DA3B75">
      <w:pPr>
        <w:pStyle w:val="Geenafstand"/>
        <w:tabs>
          <w:tab w:val="left" w:pos="284"/>
        </w:tabs>
        <w:rPr>
          <w:lang w:val="nl-NL"/>
        </w:rPr>
      </w:pPr>
      <w:r w:rsidRPr="00F66D9D">
        <w:rPr>
          <w:lang w:val="nl-NL"/>
        </w:rPr>
        <w:tab/>
        <w:t>a. In de eerste zin wordt “de toegelaten instelling” vervangen door “deze”.</w:t>
      </w:r>
    </w:p>
    <w:p w14:paraId="13D71068" w14:textId="77777777" w:rsidR="00DA3B75" w:rsidRPr="00F66D9D" w:rsidRDefault="00DA3B75" w:rsidP="00DA3B75">
      <w:pPr>
        <w:pStyle w:val="Geenafstand"/>
        <w:tabs>
          <w:tab w:val="left" w:pos="284"/>
        </w:tabs>
        <w:rPr>
          <w:lang w:val="nl-NL"/>
        </w:rPr>
      </w:pPr>
      <w:r w:rsidRPr="00F66D9D">
        <w:rPr>
          <w:lang w:val="nl-NL"/>
        </w:rPr>
        <w:tab/>
      </w:r>
    </w:p>
    <w:p w14:paraId="3C9D20E6" w14:textId="77777777" w:rsidR="00DA3B75" w:rsidRPr="00F66D9D" w:rsidRDefault="00DA3B75" w:rsidP="00DA3B75">
      <w:pPr>
        <w:pStyle w:val="Geenafstand"/>
        <w:tabs>
          <w:tab w:val="left" w:pos="284"/>
        </w:tabs>
        <w:rPr>
          <w:lang w:val="nl-NL"/>
        </w:rPr>
      </w:pPr>
      <w:r w:rsidRPr="00F66D9D">
        <w:rPr>
          <w:lang w:val="nl-NL"/>
        </w:rPr>
        <w:tab/>
        <w:t>b. Na de eerste zin wordt een zin ingevoegd, luidende:</w:t>
      </w:r>
    </w:p>
    <w:p w14:paraId="7303FD74" w14:textId="77777777" w:rsidR="00DA3B75" w:rsidRPr="00F66D9D" w:rsidRDefault="00DA3B75" w:rsidP="00DA3B75">
      <w:pPr>
        <w:pStyle w:val="Geenafstand"/>
        <w:tabs>
          <w:tab w:val="left" w:pos="284"/>
        </w:tabs>
        <w:rPr>
          <w:lang w:val="nl-NL"/>
        </w:rPr>
      </w:pPr>
      <w:r w:rsidRPr="00F66D9D">
        <w:rPr>
          <w:lang w:val="nl-NL"/>
        </w:rPr>
        <w:tab/>
      </w:r>
    </w:p>
    <w:p w14:paraId="7B1F4C8A" w14:textId="77777777" w:rsidR="00DA3B75" w:rsidRPr="00F66D9D" w:rsidRDefault="00DA3B75" w:rsidP="00DA3B75">
      <w:pPr>
        <w:pStyle w:val="Geenafstand"/>
        <w:tabs>
          <w:tab w:val="left" w:pos="284"/>
        </w:tabs>
        <w:rPr>
          <w:lang w:val="nl-NL"/>
        </w:rPr>
      </w:pPr>
      <w:r w:rsidRPr="00F66D9D">
        <w:rPr>
          <w:lang w:val="nl-NL"/>
        </w:rPr>
        <w:tab/>
        <w:t>Aan de zienswijze kunnen voorwaarden worden verbonden.</w:t>
      </w:r>
    </w:p>
    <w:p w14:paraId="7AC83EA5" w14:textId="77777777" w:rsidR="00DA3B75" w:rsidRPr="00F66D9D" w:rsidRDefault="00DA3B75" w:rsidP="00DA3B75">
      <w:pPr>
        <w:pStyle w:val="Geenafstand"/>
        <w:tabs>
          <w:tab w:val="left" w:pos="284"/>
        </w:tabs>
        <w:rPr>
          <w:lang w:val="nl-NL"/>
        </w:rPr>
      </w:pPr>
    </w:p>
    <w:p w14:paraId="6F182B29" w14:textId="77777777" w:rsidR="00DA3B75" w:rsidRPr="00F66D9D" w:rsidRDefault="00DA3B75" w:rsidP="00DA3B75">
      <w:pPr>
        <w:pStyle w:val="Geenafstand"/>
        <w:tabs>
          <w:tab w:val="left" w:pos="284"/>
        </w:tabs>
        <w:rPr>
          <w:lang w:val="nl-NL"/>
        </w:rPr>
      </w:pPr>
      <w:r w:rsidRPr="00F66D9D">
        <w:rPr>
          <w:lang w:val="nl-NL"/>
        </w:rPr>
        <w:tab/>
        <w:t>c. In de derde zin (nieuw) wordt “haar” vervangen door “de toegelaten instelling”.</w:t>
      </w:r>
    </w:p>
    <w:p w14:paraId="0D3CC167" w14:textId="77777777" w:rsidR="00DA3B75" w:rsidRPr="00F66D9D" w:rsidRDefault="00DA3B75" w:rsidP="00DA3B75">
      <w:pPr>
        <w:pStyle w:val="Geenafstand"/>
        <w:tabs>
          <w:tab w:val="left" w:pos="284"/>
        </w:tabs>
        <w:rPr>
          <w:lang w:val="nl-NL"/>
        </w:rPr>
      </w:pPr>
    </w:p>
    <w:p w14:paraId="6ED4497B" w14:textId="77777777" w:rsidR="00DA3B75" w:rsidRPr="00F66D9D" w:rsidRDefault="00DA3B75" w:rsidP="00DA3B75">
      <w:pPr>
        <w:pStyle w:val="Geenafstand"/>
        <w:tabs>
          <w:tab w:val="left" w:pos="284"/>
        </w:tabs>
        <w:rPr>
          <w:lang w:val="nl-NL"/>
        </w:rPr>
      </w:pPr>
      <w:r w:rsidRPr="00F66D9D">
        <w:rPr>
          <w:lang w:val="nl-NL"/>
        </w:rPr>
        <w:tab/>
        <w:t>d. De vijfde zin (nieuw) vervalt.</w:t>
      </w:r>
    </w:p>
    <w:p w14:paraId="6113F54F" w14:textId="77777777" w:rsidR="00DA3B75" w:rsidRPr="00F66D9D" w:rsidRDefault="00DA3B75" w:rsidP="00DA3B75">
      <w:pPr>
        <w:pStyle w:val="Geenafstand"/>
        <w:tabs>
          <w:tab w:val="left" w:pos="284"/>
        </w:tabs>
        <w:rPr>
          <w:lang w:val="nl-NL"/>
        </w:rPr>
      </w:pPr>
    </w:p>
    <w:p w14:paraId="55B6BAD4" w14:textId="77777777" w:rsidR="00DA3B75" w:rsidRPr="00F66D9D" w:rsidRDefault="00DA3B75" w:rsidP="00DA3B75">
      <w:pPr>
        <w:pStyle w:val="Geenafstand"/>
        <w:tabs>
          <w:tab w:val="left" w:pos="284"/>
        </w:tabs>
        <w:rPr>
          <w:lang w:val="nl-NL"/>
        </w:rPr>
      </w:pPr>
      <w:r w:rsidRPr="00F66D9D">
        <w:rPr>
          <w:lang w:val="nl-NL"/>
        </w:rPr>
        <w:tab/>
        <w:t>e. In de zesde zin wordt “kunnen nadere voorschriften worden” vervangen door “worden nadere voorschriften”.</w:t>
      </w:r>
    </w:p>
    <w:p w14:paraId="5E2A3CC4" w14:textId="77777777" w:rsidR="00DA3B75" w:rsidRPr="00F66D9D" w:rsidRDefault="00DA3B75" w:rsidP="00DA3B75">
      <w:pPr>
        <w:pStyle w:val="Geenafstand"/>
        <w:tabs>
          <w:tab w:val="left" w:pos="284"/>
        </w:tabs>
        <w:rPr>
          <w:lang w:val="nl-NL"/>
        </w:rPr>
      </w:pPr>
    </w:p>
    <w:p w14:paraId="156A1EAC" w14:textId="77777777" w:rsidR="00DA3B75" w:rsidRPr="00F66D9D" w:rsidRDefault="00DA3B75" w:rsidP="00DA3B75">
      <w:pPr>
        <w:pStyle w:val="Geenafstand"/>
        <w:tabs>
          <w:tab w:val="left" w:pos="284"/>
        </w:tabs>
        <w:rPr>
          <w:lang w:val="nl-NL"/>
        </w:rPr>
      </w:pPr>
      <w:r w:rsidRPr="00F66D9D">
        <w:rPr>
          <w:lang w:val="nl-NL"/>
        </w:rPr>
        <w:tab/>
        <w:t>2. In het vierde lid wordt “, en kan een maal voor een periode van ten hoogste vier jaar” vervangen door “en kan”.</w:t>
      </w:r>
    </w:p>
    <w:p w14:paraId="23275C71" w14:textId="77777777" w:rsidR="00DA3B75" w:rsidRPr="00F66D9D" w:rsidRDefault="00DA3B75" w:rsidP="00DA3B75">
      <w:pPr>
        <w:pStyle w:val="Geenafstand"/>
        <w:tabs>
          <w:tab w:val="left" w:pos="284"/>
        </w:tabs>
        <w:rPr>
          <w:lang w:val="nl-NL"/>
        </w:rPr>
      </w:pPr>
    </w:p>
    <w:p w14:paraId="3812181E" w14:textId="77777777" w:rsidR="00DA3B75" w:rsidRPr="00F66D9D" w:rsidRDefault="00DA3B75" w:rsidP="00DA3B75">
      <w:pPr>
        <w:pStyle w:val="Geenafstand"/>
        <w:tabs>
          <w:tab w:val="left" w:pos="284"/>
        </w:tabs>
        <w:rPr>
          <w:lang w:val="nl-NL"/>
        </w:rPr>
      </w:pPr>
      <w:r w:rsidRPr="00F66D9D">
        <w:rPr>
          <w:lang w:val="nl-NL"/>
        </w:rPr>
        <w:tab/>
        <w:t>3. Het vijfde lid, eerste zin, vervalt.</w:t>
      </w:r>
    </w:p>
    <w:p w14:paraId="2934122A" w14:textId="77777777" w:rsidR="00DA3B75" w:rsidRPr="00F66D9D" w:rsidRDefault="00DA3B75" w:rsidP="00DA3B75">
      <w:pPr>
        <w:pStyle w:val="Geenafstand"/>
        <w:tabs>
          <w:tab w:val="left" w:pos="284"/>
        </w:tabs>
        <w:rPr>
          <w:lang w:val="nl-NL"/>
        </w:rPr>
      </w:pPr>
    </w:p>
    <w:p w14:paraId="4DA991E0" w14:textId="77777777" w:rsidR="00DA3B75" w:rsidRPr="00F66D9D" w:rsidRDefault="00DA3B75" w:rsidP="00DA3B75">
      <w:pPr>
        <w:pStyle w:val="Geenafstand"/>
        <w:tabs>
          <w:tab w:val="left" w:pos="284"/>
        </w:tabs>
        <w:rPr>
          <w:lang w:val="nl-NL"/>
        </w:rPr>
      </w:pPr>
      <w:r w:rsidRPr="00F66D9D">
        <w:rPr>
          <w:lang w:val="nl-NL"/>
        </w:rPr>
        <w:tab/>
        <w:t>4. Het zesde lid wordt, onder vernummering van het zevende tot en met elfde lid tot achtste tot en met twaalfde lid vervangen door twee leden, luidende:</w:t>
      </w:r>
    </w:p>
    <w:p w14:paraId="7D4E1630" w14:textId="77777777" w:rsidR="00DA3B75" w:rsidRPr="00F66D9D" w:rsidRDefault="00DA3B75" w:rsidP="00DA3B75">
      <w:pPr>
        <w:pStyle w:val="Geenafstand"/>
        <w:tabs>
          <w:tab w:val="left" w:pos="284"/>
        </w:tabs>
        <w:rPr>
          <w:lang w:val="nl-NL"/>
        </w:rPr>
      </w:pPr>
    </w:p>
    <w:p w14:paraId="37B62B25" w14:textId="77777777" w:rsidR="00DA3B75" w:rsidRPr="00F66D9D" w:rsidRDefault="00DA3B75" w:rsidP="00DA3B75">
      <w:pPr>
        <w:pStyle w:val="Geenafstand"/>
        <w:tabs>
          <w:tab w:val="left" w:pos="284"/>
        </w:tabs>
        <w:rPr>
          <w:rFonts w:cs="Arial"/>
          <w:lang w:val="nl-NL"/>
        </w:rPr>
      </w:pPr>
      <w:r w:rsidRPr="00F66D9D">
        <w:rPr>
          <w:lang w:val="nl-NL"/>
        </w:rPr>
        <w:t xml:space="preserve">6. </w:t>
      </w:r>
      <w:r w:rsidRPr="00F66D9D">
        <w:rPr>
          <w:rFonts w:cs="Arial"/>
          <w:lang w:val="nl-NL"/>
        </w:rPr>
        <w:t>Het lidmaatschap van de raad van commissarissen is onverenigbaar met een voormalig lidmaatschap of lidmaatschap van een orgaan van een rechtspersoon of vennootschap, of enige andere functie, waarvan de uitoefening door de commissaris nadelig kan zijn voor de belangen van de toegelaten instelling of waarvan de uitoefening kan leiden tot de schijn van belangenverstrengeling.</w:t>
      </w:r>
    </w:p>
    <w:p w14:paraId="62A20015" w14:textId="77777777" w:rsidR="00DA3B75" w:rsidRPr="00F66D9D" w:rsidRDefault="00DA3B75" w:rsidP="00DA3B75">
      <w:pPr>
        <w:pStyle w:val="Geenafstand"/>
        <w:tabs>
          <w:tab w:val="left" w:pos="284"/>
        </w:tabs>
        <w:rPr>
          <w:rFonts w:cs="Lohit Hindi"/>
          <w:lang w:val="nl-NL"/>
        </w:rPr>
      </w:pPr>
      <w:r w:rsidRPr="00F66D9D">
        <w:rPr>
          <w:rFonts w:cs="Arial"/>
          <w:lang w:val="nl-NL"/>
        </w:rPr>
        <w:t xml:space="preserve">7. </w:t>
      </w:r>
      <w:r w:rsidRPr="00F66D9D">
        <w:rPr>
          <w:rFonts w:cs="Arial"/>
          <w:lang w:val="nl-NL"/>
        </w:rPr>
        <w:tab/>
        <w:t>De raad van commissarissen is zodanig samengesteld dat de commissarissen ten opzichte van elkaar, het bestuur en welk deelbelang dan ook onafhankelijk en kritisch kunnen opereren. Voorts is de samenstelling zodanig dat geen verwevenheid ontstaat tussen de raad van commissarissen en een orgaan van een andere rechtspersoon of vennootschap die nadelig kan zijn voor de belangen van de toegelaten instelling.</w:t>
      </w:r>
    </w:p>
    <w:p w14:paraId="7BEA1711" w14:textId="77777777" w:rsidR="00DA3B75" w:rsidRPr="00F66D9D" w:rsidRDefault="00DA3B75" w:rsidP="00DA3B75">
      <w:pPr>
        <w:pStyle w:val="Geenafstand"/>
        <w:tabs>
          <w:tab w:val="left" w:pos="284"/>
        </w:tabs>
        <w:rPr>
          <w:rFonts w:cs="Arial"/>
          <w:lang w:val="nl-NL"/>
        </w:rPr>
      </w:pPr>
    </w:p>
    <w:p w14:paraId="5E83E787" w14:textId="77777777" w:rsidR="00DA3B75" w:rsidRPr="00F66D9D" w:rsidRDefault="00DA3B75" w:rsidP="00DA3B75">
      <w:pPr>
        <w:pStyle w:val="Geenafstand"/>
        <w:tabs>
          <w:tab w:val="left" w:pos="284"/>
        </w:tabs>
        <w:rPr>
          <w:rFonts w:cs="Arial"/>
          <w:lang w:val="nl-NL"/>
        </w:rPr>
      </w:pPr>
      <w:r w:rsidRPr="00F66D9D">
        <w:rPr>
          <w:rFonts w:cs="Arial"/>
          <w:lang w:val="nl-NL"/>
        </w:rPr>
        <w:tab/>
        <w:t>5. Het tiende lid (nieuw) wordt als volgt gewijzigd:</w:t>
      </w:r>
    </w:p>
    <w:p w14:paraId="055605BB" w14:textId="77777777" w:rsidR="00DA3B75" w:rsidRPr="00F66D9D" w:rsidRDefault="00DA3B75" w:rsidP="00DA3B75">
      <w:pPr>
        <w:pStyle w:val="Geenafstand"/>
        <w:tabs>
          <w:tab w:val="left" w:pos="284"/>
        </w:tabs>
        <w:rPr>
          <w:rFonts w:cs="Arial"/>
          <w:lang w:val="nl-NL"/>
        </w:rPr>
      </w:pPr>
    </w:p>
    <w:p w14:paraId="502688AF" w14:textId="77777777" w:rsidR="00DA3B75" w:rsidRPr="00F66D9D" w:rsidRDefault="00DA3B75" w:rsidP="00DA3B75">
      <w:pPr>
        <w:pStyle w:val="Geenafstand"/>
        <w:tabs>
          <w:tab w:val="left" w:pos="284"/>
        </w:tabs>
        <w:rPr>
          <w:rFonts w:cs="Arial"/>
          <w:lang w:val="nl-NL"/>
        </w:rPr>
      </w:pPr>
      <w:r w:rsidRPr="00F66D9D">
        <w:rPr>
          <w:rFonts w:cs="Arial"/>
          <w:lang w:val="nl-NL"/>
        </w:rPr>
        <w:tab/>
        <w:t>1. In onderdeel a vervalt “als bedoeld in artikel 1, eerste lid, onderdeel f, van de Wet op het overleg huurders verhuurder”.</w:t>
      </w:r>
    </w:p>
    <w:p w14:paraId="715692CA" w14:textId="77777777" w:rsidR="00DA3B75" w:rsidRPr="00F66D9D" w:rsidRDefault="00DA3B75" w:rsidP="00DA3B75">
      <w:pPr>
        <w:pStyle w:val="Geenafstand"/>
        <w:tabs>
          <w:tab w:val="left" w:pos="284"/>
        </w:tabs>
        <w:rPr>
          <w:rFonts w:cs="Arial"/>
          <w:lang w:val="nl-NL"/>
        </w:rPr>
      </w:pPr>
    </w:p>
    <w:p w14:paraId="214A3AD5" w14:textId="77777777" w:rsidR="00DA3B75" w:rsidRPr="00F66D9D" w:rsidRDefault="00DA3B75" w:rsidP="00DA3B75">
      <w:pPr>
        <w:pStyle w:val="Geenafstand"/>
        <w:tabs>
          <w:tab w:val="left" w:pos="284"/>
        </w:tabs>
        <w:rPr>
          <w:rFonts w:cs="Arial"/>
          <w:lang w:val="nl-NL"/>
        </w:rPr>
      </w:pPr>
      <w:r w:rsidRPr="00F66D9D">
        <w:rPr>
          <w:rFonts w:cs="Arial"/>
          <w:lang w:val="nl-NL"/>
        </w:rPr>
        <w:tab/>
        <w:t>2. In onderdeel b vervalt “als bedoeld in artikel 1, eerste lid, onderdeel g, van de Wet op het overleg huurders verhuurder”.</w:t>
      </w:r>
    </w:p>
    <w:p w14:paraId="37BFC323" w14:textId="77777777" w:rsidR="00DA3B75" w:rsidRPr="00F66D9D" w:rsidRDefault="00DA3B75" w:rsidP="00DA3B75">
      <w:pPr>
        <w:pStyle w:val="Geenafstand"/>
        <w:tabs>
          <w:tab w:val="left" w:pos="284"/>
        </w:tabs>
        <w:rPr>
          <w:rFonts w:cs="Arial"/>
          <w:lang w:val="nl-NL"/>
        </w:rPr>
      </w:pPr>
    </w:p>
    <w:p w14:paraId="52ADF3AD" w14:textId="035BE73A" w:rsidR="00DA3B75" w:rsidRPr="00F66D9D" w:rsidRDefault="00A722F5" w:rsidP="00DA3B75">
      <w:pPr>
        <w:pStyle w:val="Geenafstand"/>
        <w:tabs>
          <w:tab w:val="left" w:pos="284"/>
        </w:tabs>
        <w:rPr>
          <w:rFonts w:cs="Arial"/>
          <w:lang w:val="nl-NL"/>
        </w:rPr>
      </w:pPr>
      <w:r>
        <w:rPr>
          <w:rFonts w:cs="Arial"/>
          <w:lang w:val="nl-NL"/>
        </w:rPr>
        <w:t>N</w:t>
      </w:r>
    </w:p>
    <w:p w14:paraId="766A0524" w14:textId="77777777" w:rsidR="00DA3B75" w:rsidRPr="00F66D9D" w:rsidRDefault="00DA3B75" w:rsidP="00DA3B75">
      <w:pPr>
        <w:pStyle w:val="Geenafstand"/>
        <w:tabs>
          <w:tab w:val="left" w:pos="284"/>
        </w:tabs>
        <w:rPr>
          <w:rFonts w:cs="Arial"/>
          <w:highlight w:val="yellow"/>
          <w:lang w:val="nl-NL"/>
        </w:rPr>
      </w:pPr>
    </w:p>
    <w:p w14:paraId="5C54395A" w14:textId="77777777" w:rsidR="00DA3B75" w:rsidRPr="00F66D9D" w:rsidRDefault="00DA3B75" w:rsidP="00DA3B75">
      <w:pPr>
        <w:pStyle w:val="Geenafstand"/>
        <w:tabs>
          <w:tab w:val="left" w:pos="284"/>
        </w:tabs>
        <w:rPr>
          <w:rFonts w:cs="Arial"/>
          <w:lang w:val="nl-NL"/>
        </w:rPr>
      </w:pPr>
      <w:r w:rsidRPr="00F66D9D">
        <w:rPr>
          <w:rFonts w:cs="Arial"/>
          <w:lang w:val="nl-NL"/>
        </w:rPr>
        <w:tab/>
        <w:t>Artikel 37 wordt als volgt gewijzigd:</w:t>
      </w:r>
    </w:p>
    <w:p w14:paraId="26291487" w14:textId="77777777" w:rsidR="00DA3B75" w:rsidRPr="00F66D9D" w:rsidRDefault="00DA3B75" w:rsidP="00DA3B75">
      <w:pPr>
        <w:pStyle w:val="Geenafstand"/>
        <w:tabs>
          <w:tab w:val="left" w:pos="284"/>
        </w:tabs>
        <w:rPr>
          <w:rFonts w:cs="Arial"/>
          <w:lang w:val="nl-NL"/>
        </w:rPr>
      </w:pPr>
    </w:p>
    <w:p w14:paraId="110548ED" w14:textId="77777777" w:rsidR="00DA3B75" w:rsidRPr="00F66D9D" w:rsidRDefault="00DA3B75" w:rsidP="00DA3B75">
      <w:pPr>
        <w:pStyle w:val="Geenafstand"/>
        <w:tabs>
          <w:tab w:val="left" w:pos="284"/>
        </w:tabs>
        <w:rPr>
          <w:rFonts w:cs="Arial"/>
          <w:lang w:val="nl-NL"/>
        </w:rPr>
      </w:pPr>
      <w:r w:rsidRPr="00F66D9D">
        <w:rPr>
          <w:rFonts w:cs="Arial"/>
          <w:lang w:val="nl-NL"/>
        </w:rPr>
        <w:tab/>
        <w:t>1. Het eerste lid wordt als volgt gewijzigd:</w:t>
      </w:r>
    </w:p>
    <w:p w14:paraId="12CB6353" w14:textId="77777777" w:rsidR="00DA3B75" w:rsidRPr="00F66D9D" w:rsidRDefault="00DA3B75" w:rsidP="00DA3B75">
      <w:pPr>
        <w:pStyle w:val="Geenafstand"/>
        <w:tabs>
          <w:tab w:val="left" w:pos="284"/>
        </w:tabs>
        <w:rPr>
          <w:rFonts w:cs="Arial"/>
          <w:lang w:val="nl-NL"/>
        </w:rPr>
      </w:pPr>
    </w:p>
    <w:p w14:paraId="1FAE159C" w14:textId="77777777" w:rsidR="00DA3B75" w:rsidRPr="00F66D9D" w:rsidRDefault="00DA3B75" w:rsidP="00DA3B75">
      <w:pPr>
        <w:pStyle w:val="Geenafstand"/>
        <w:tabs>
          <w:tab w:val="left" w:pos="284"/>
        </w:tabs>
        <w:rPr>
          <w:rFonts w:cs="Arial"/>
          <w:lang w:val="nl-NL"/>
        </w:rPr>
      </w:pPr>
      <w:r w:rsidRPr="00F66D9D">
        <w:rPr>
          <w:rFonts w:cs="Arial"/>
          <w:lang w:val="nl-NL"/>
        </w:rPr>
        <w:tab/>
        <w:t>a.  De tweede zin komt te luiden:</w:t>
      </w:r>
    </w:p>
    <w:p w14:paraId="747FCCD2" w14:textId="77777777" w:rsidR="00DA3B75" w:rsidRPr="00F66D9D" w:rsidRDefault="00DA3B75" w:rsidP="00DA3B75">
      <w:pPr>
        <w:pStyle w:val="Geenafstand"/>
        <w:tabs>
          <w:tab w:val="left" w:pos="284"/>
        </w:tabs>
        <w:rPr>
          <w:rFonts w:cs="Arial"/>
          <w:lang w:val="nl-NL"/>
        </w:rPr>
      </w:pPr>
    </w:p>
    <w:p w14:paraId="65E19B9C" w14:textId="77777777" w:rsidR="00DA3B75" w:rsidRPr="00F66D9D" w:rsidRDefault="00DA3B75" w:rsidP="00DA3B75">
      <w:pPr>
        <w:pStyle w:val="Geenafstand"/>
        <w:tabs>
          <w:tab w:val="left" w:pos="284"/>
        </w:tabs>
        <w:rPr>
          <w:rFonts w:cs="Arial"/>
          <w:lang w:val="nl-NL"/>
        </w:rPr>
      </w:pPr>
      <w:r w:rsidRPr="00F66D9D">
        <w:rPr>
          <w:rFonts w:cs="Arial"/>
          <w:lang w:val="nl-NL"/>
        </w:rPr>
        <w:tab/>
        <w:t>Afdeling 9 van titel 9 van Boek 2 van het Burgerlijk Wetboek is van overeenkomstige toepassing.</w:t>
      </w:r>
    </w:p>
    <w:p w14:paraId="1B1B8B50" w14:textId="77777777" w:rsidR="00DA3B75" w:rsidRPr="00F66D9D" w:rsidRDefault="00DA3B75" w:rsidP="00DA3B75">
      <w:pPr>
        <w:pStyle w:val="Geenafstand"/>
        <w:tabs>
          <w:tab w:val="left" w:pos="284"/>
        </w:tabs>
        <w:rPr>
          <w:rFonts w:cs="Arial"/>
          <w:lang w:val="nl-NL"/>
        </w:rPr>
      </w:pPr>
    </w:p>
    <w:p w14:paraId="0ABC3529" w14:textId="77777777" w:rsidR="00DA3B75" w:rsidRPr="00F66D9D" w:rsidRDefault="00DA3B75" w:rsidP="00DA3B75">
      <w:pPr>
        <w:pStyle w:val="Geenafstand"/>
        <w:tabs>
          <w:tab w:val="left" w:pos="284"/>
        </w:tabs>
        <w:rPr>
          <w:rFonts w:cs="Arial"/>
          <w:lang w:val="nl-NL"/>
        </w:rPr>
      </w:pPr>
      <w:r w:rsidRPr="00F66D9D">
        <w:rPr>
          <w:rFonts w:cs="Arial"/>
          <w:lang w:val="nl-NL"/>
        </w:rPr>
        <w:tab/>
        <w:t xml:space="preserve">b. De derde zin vervalt. </w:t>
      </w:r>
    </w:p>
    <w:p w14:paraId="7150291A" w14:textId="77777777" w:rsidR="00DA3B75" w:rsidRPr="00F66D9D" w:rsidRDefault="00DA3B75" w:rsidP="00DA3B75">
      <w:pPr>
        <w:pStyle w:val="Geenafstand"/>
        <w:tabs>
          <w:tab w:val="left" w:pos="284"/>
        </w:tabs>
        <w:rPr>
          <w:rFonts w:cs="Arial"/>
          <w:lang w:val="nl-NL"/>
        </w:rPr>
      </w:pPr>
    </w:p>
    <w:p w14:paraId="2B45C807" w14:textId="77777777" w:rsidR="00DA3B75" w:rsidRPr="00F66D9D" w:rsidRDefault="00DA3B75" w:rsidP="00DA3B75">
      <w:pPr>
        <w:pStyle w:val="Geenafstand"/>
        <w:tabs>
          <w:tab w:val="left" w:pos="284"/>
        </w:tabs>
        <w:rPr>
          <w:rFonts w:cs="Lohit Hindi"/>
          <w:lang w:val="nl-NL"/>
        </w:rPr>
      </w:pPr>
      <w:r w:rsidRPr="00F66D9D">
        <w:rPr>
          <w:rFonts w:cs="Arial"/>
          <w:lang w:val="nl-NL"/>
        </w:rPr>
        <w:tab/>
        <w:t xml:space="preserve">2. </w:t>
      </w:r>
      <w:r w:rsidRPr="00F66D9D">
        <w:rPr>
          <w:lang w:val="nl-NL"/>
        </w:rPr>
        <w:t>Het tweede lid, tweede zin, vervalt.</w:t>
      </w:r>
    </w:p>
    <w:p w14:paraId="2F177881" w14:textId="77777777" w:rsidR="00DA3B75" w:rsidRPr="00F66D9D" w:rsidRDefault="00DA3B75" w:rsidP="00DA3B75">
      <w:pPr>
        <w:pStyle w:val="Geenafstand"/>
        <w:tabs>
          <w:tab w:val="left" w:pos="284"/>
        </w:tabs>
        <w:rPr>
          <w:lang w:val="nl-NL"/>
        </w:rPr>
      </w:pPr>
    </w:p>
    <w:p w14:paraId="3276BD0A" w14:textId="77777777" w:rsidR="00DA3B75" w:rsidRPr="00F66D9D" w:rsidRDefault="00DA3B75" w:rsidP="00DA3B75">
      <w:pPr>
        <w:pStyle w:val="Geenafstand"/>
        <w:tabs>
          <w:tab w:val="left" w:pos="284"/>
        </w:tabs>
        <w:rPr>
          <w:lang w:val="nl-NL"/>
        </w:rPr>
      </w:pPr>
      <w:r w:rsidRPr="00F66D9D">
        <w:rPr>
          <w:lang w:val="nl-NL"/>
        </w:rPr>
        <w:tab/>
        <w:t>3. Het derde lid komt te luiden:</w:t>
      </w:r>
    </w:p>
    <w:p w14:paraId="103EE9C0" w14:textId="77777777" w:rsidR="00DA3B75" w:rsidRPr="00F66D9D" w:rsidRDefault="00DA3B75" w:rsidP="00DA3B75">
      <w:pPr>
        <w:pStyle w:val="Geenafstand"/>
        <w:tabs>
          <w:tab w:val="left" w:pos="284"/>
        </w:tabs>
        <w:rPr>
          <w:lang w:val="nl-NL"/>
        </w:rPr>
      </w:pPr>
    </w:p>
    <w:p w14:paraId="589A184E" w14:textId="77777777" w:rsidR="00DA3B75" w:rsidRPr="00F66D9D" w:rsidRDefault="00DA3B75" w:rsidP="00DA3B75">
      <w:pPr>
        <w:pStyle w:val="Geenafstand"/>
        <w:tabs>
          <w:tab w:val="left" w:pos="284"/>
        </w:tabs>
        <w:rPr>
          <w:rFonts w:cs="Arial"/>
          <w:lang w:val="nl-NL"/>
        </w:rPr>
      </w:pPr>
      <w:r w:rsidRPr="00F66D9D">
        <w:rPr>
          <w:rFonts w:cs="Arial"/>
          <w:lang w:val="nl-NL"/>
        </w:rPr>
        <w:t>3. De opdracht omvat mede het opstellen van een assurance-rapport inzake het volkshuisvestingsverslag en het overzicht, bedoeld in artikel 36a, vierde lid.</w:t>
      </w:r>
    </w:p>
    <w:p w14:paraId="2AA352F6" w14:textId="77777777" w:rsidR="00DA3B75" w:rsidRPr="00F66D9D" w:rsidRDefault="00DA3B75" w:rsidP="00DA3B75">
      <w:pPr>
        <w:pStyle w:val="Geenafstand"/>
        <w:tabs>
          <w:tab w:val="left" w:pos="284"/>
        </w:tabs>
        <w:rPr>
          <w:rFonts w:cs="Arial"/>
          <w:lang w:val="nl-NL"/>
        </w:rPr>
      </w:pPr>
    </w:p>
    <w:p w14:paraId="56B26D0D" w14:textId="77777777" w:rsidR="00DA3B75" w:rsidRPr="00F66D9D" w:rsidRDefault="00DA3B75" w:rsidP="00DA3B75">
      <w:pPr>
        <w:pStyle w:val="Geenafstand"/>
        <w:tabs>
          <w:tab w:val="left" w:pos="284"/>
        </w:tabs>
        <w:rPr>
          <w:rFonts w:cs="Arial"/>
          <w:lang w:val="nl-NL"/>
        </w:rPr>
      </w:pPr>
      <w:r w:rsidRPr="00F66D9D">
        <w:rPr>
          <w:rFonts w:cs="Arial"/>
          <w:lang w:val="nl-NL"/>
        </w:rPr>
        <w:tab/>
        <w:t xml:space="preserve">4. </w:t>
      </w:r>
      <w:r w:rsidRPr="00F66D9D">
        <w:rPr>
          <w:lang w:val="nl-NL"/>
        </w:rPr>
        <w:t>Het vierde lid vervalt, onder vernummering van het vijfde lid tot vierde lid.</w:t>
      </w:r>
    </w:p>
    <w:p w14:paraId="160E62B8" w14:textId="77777777" w:rsidR="00DA3B75" w:rsidRPr="00F66D9D" w:rsidRDefault="00DA3B75" w:rsidP="00DA3B75">
      <w:pPr>
        <w:pStyle w:val="Geenafstand"/>
        <w:tabs>
          <w:tab w:val="left" w:pos="284"/>
        </w:tabs>
        <w:rPr>
          <w:rFonts w:cs="Arial"/>
          <w:lang w:val="nl-NL"/>
        </w:rPr>
      </w:pPr>
    </w:p>
    <w:p w14:paraId="40EDDBE6" w14:textId="1E8D6051" w:rsidR="00DA3B75" w:rsidRPr="00F66D9D" w:rsidRDefault="00A722F5" w:rsidP="00DA3B75">
      <w:pPr>
        <w:pStyle w:val="Geenafstand"/>
        <w:tabs>
          <w:tab w:val="left" w:pos="284"/>
        </w:tabs>
        <w:rPr>
          <w:rFonts w:cs="Arial"/>
          <w:lang w:val="nl-NL"/>
        </w:rPr>
      </w:pPr>
      <w:r>
        <w:rPr>
          <w:rFonts w:cs="Arial"/>
          <w:lang w:val="nl-NL"/>
        </w:rPr>
        <w:t>O</w:t>
      </w:r>
    </w:p>
    <w:p w14:paraId="0019E318" w14:textId="77777777" w:rsidR="00DA3B75" w:rsidRPr="00F66D9D" w:rsidRDefault="00DA3B75" w:rsidP="00DA3B75">
      <w:pPr>
        <w:pStyle w:val="Geenafstand"/>
        <w:tabs>
          <w:tab w:val="left" w:pos="284"/>
        </w:tabs>
        <w:rPr>
          <w:rFonts w:cs="Arial"/>
          <w:lang w:val="nl-NL"/>
        </w:rPr>
      </w:pPr>
    </w:p>
    <w:p w14:paraId="7C29CFB4" w14:textId="77777777" w:rsidR="00DA3B75" w:rsidRPr="00F66D9D" w:rsidRDefault="00DA3B75" w:rsidP="00DA3B75">
      <w:pPr>
        <w:pStyle w:val="Geenafstand"/>
        <w:tabs>
          <w:tab w:val="left" w:pos="284"/>
        </w:tabs>
        <w:rPr>
          <w:rFonts w:cs="Arial"/>
          <w:lang w:val="nl-NL"/>
        </w:rPr>
      </w:pPr>
      <w:r w:rsidRPr="00F66D9D">
        <w:rPr>
          <w:rFonts w:cs="Arial"/>
          <w:lang w:val="nl-NL"/>
        </w:rPr>
        <w:tab/>
        <w:t>Artikel 38 wordt als volgt gewijzigd:</w:t>
      </w:r>
    </w:p>
    <w:p w14:paraId="6B12313D" w14:textId="77777777" w:rsidR="00DA3B75" w:rsidRPr="00F66D9D" w:rsidRDefault="00DA3B75" w:rsidP="00DA3B75">
      <w:pPr>
        <w:pStyle w:val="Geenafstand"/>
        <w:tabs>
          <w:tab w:val="left" w:pos="284"/>
        </w:tabs>
        <w:rPr>
          <w:rFonts w:cs="Arial"/>
          <w:lang w:val="nl-NL"/>
        </w:rPr>
      </w:pPr>
    </w:p>
    <w:p w14:paraId="33F7DA96" w14:textId="77777777" w:rsidR="00DA3B75" w:rsidRPr="00F66D9D" w:rsidRDefault="00DA3B75" w:rsidP="00DA3B75">
      <w:pPr>
        <w:pStyle w:val="Geenafstand"/>
        <w:tabs>
          <w:tab w:val="left" w:pos="284"/>
        </w:tabs>
        <w:rPr>
          <w:rFonts w:cs="Arial"/>
          <w:lang w:val="nl-NL"/>
        </w:rPr>
      </w:pPr>
      <w:r w:rsidRPr="00F66D9D">
        <w:rPr>
          <w:rFonts w:cs="Arial"/>
          <w:lang w:val="nl-NL"/>
        </w:rPr>
        <w:tab/>
        <w:t xml:space="preserve">1. In het eerste lid, aanhef, vervalt “als bedoeld in artikel 1, eerste lid, onderdeel f respectievelijk g, van de Wet op het overleg huurders verhuurder” en wordt “die wet” vervangen door “de Wet op het overleg huurders verhuurder”. </w:t>
      </w:r>
    </w:p>
    <w:p w14:paraId="468975D9" w14:textId="77777777" w:rsidR="00DA3B75" w:rsidRPr="00F66D9D" w:rsidRDefault="00DA3B75" w:rsidP="00DA3B75">
      <w:pPr>
        <w:pStyle w:val="Geenafstand"/>
        <w:tabs>
          <w:tab w:val="left" w:pos="284"/>
        </w:tabs>
        <w:rPr>
          <w:rFonts w:cs="Arial"/>
          <w:lang w:val="nl-NL"/>
        </w:rPr>
      </w:pPr>
    </w:p>
    <w:p w14:paraId="227AD901" w14:textId="77777777" w:rsidR="00DA3B75" w:rsidRPr="00F66D9D" w:rsidRDefault="00DA3B75" w:rsidP="00DA3B75">
      <w:pPr>
        <w:pStyle w:val="Geenafstand"/>
        <w:tabs>
          <w:tab w:val="left" w:pos="284"/>
        </w:tabs>
        <w:rPr>
          <w:rFonts w:cs="Arial"/>
          <w:lang w:val="nl-NL"/>
        </w:rPr>
      </w:pPr>
      <w:r w:rsidRPr="00F66D9D">
        <w:rPr>
          <w:rFonts w:cs="Arial"/>
          <w:lang w:val="nl-NL"/>
        </w:rPr>
        <w:tab/>
        <w:t>2. In het vierde lid wordt “beoordeelt de stukken” vervangen door “kan de stukken” en wordt “en doet” vervangen door “beoordelen en doet”.</w:t>
      </w:r>
    </w:p>
    <w:p w14:paraId="5DE3C6AA" w14:textId="77777777" w:rsidR="00DA3B75" w:rsidRPr="00F66D9D" w:rsidRDefault="00DA3B75" w:rsidP="00DA3B75">
      <w:pPr>
        <w:pStyle w:val="Geenafstand"/>
        <w:tabs>
          <w:tab w:val="left" w:pos="284"/>
        </w:tabs>
        <w:rPr>
          <w:rFonts w:cs="Arial"/>
          <w:lang w:val="nl-NL"/>
        </w:rPr>
      </w:pPr>
    </w:p>
    <w:p w14:paraId="064956A8" w14:textId="0C8ECF2D" w:rsidR="00DA3B75" w:rsidRPr="00F66D9D" w:rsidRDefault="00A722F5" w:rsidP="00DA3B75">
      <w:pPr>
        <w:pStyle w:val="Geenafstand"/>
        <w:tabs>
          <w:tab w:val="left" w:pos="284"/>
        </w:tabs>
        <w:rPr>
          <w:rFonts w:cs="Arial"/>
          <w:lang w:val="nl-NL"/>
        </w:rPr>
      </w:pPr>
      <w:r>
        <w:rPr>
          <w:rFonts w:cs="Arial"/>
          <w:lang w:val="nl-NL"/>
        </w:rPr>
        <w:t>P</w:t>
      </w:r>
    </w:p>
    <w:p w14:paraId="468E17EA" w14:textId="77777777" w:rsidR="00DA3B75" w:rsidRPr="00F66D9D" w:rsidRDefault="00DA3B75" w:rsidP="00DA3B75">
      <w:pPr>
        <w:pStyle w:val="Geenafstand"/>
        <w:tabs>
          <w:tab w:val="left" w:pos="284"/>
        </w:tabs>
        <w:rPr>
          <w:rFonts w:cs="Arial"/>
          <w:lang w:val="nl-NL"/>
        </w:rPr>
      </w:pPr>
    </w:p>
    <w:p w14:paraId="54383E47" w14:textId="77777777" w:rsidR="00DA3B75" w:rsidRPr="00F66D9D" w:rsidRDefault="00DA3B75" w:rsidP="00DA3B75">
      <w:pPr>
        <w:pStyle w:val="Geenafstand"/>
        <w:tabs>
          <w:tab w:val="left" w:pos="284"/>
        </w:tabs>
        <w:rPr>
          <w:rFonts w:cs="Arial"/>
          <w:lang w:val="nl-NL"/>
        </w:rPr>
      </w:pPr>
      <w:r w:rsidRPr="00F66D9D">
        <w:rPr>
          <w:rFonts w:cs="Arial"/>
          <w:lang w:val="nl-NL"/>
        </w:rPr>
        <w:tab/>
        <w:t>In artikel 39 wordt “en de huurdersorganisaties en bewonerscommissies, bedoeld in artikel 1, eerste lid, onderdeel f respectievelijk g, van de Wet op het overleg huurders verhuurder,” vervangen door “, de huurdersorganisaties en de bewonerscommissies”.</w:t>
      </w:r>
    </w:p>
    <w:p w14:paraId="0CBA1492" w14:textId="77777777" w:rsidR="00DA3B75" w:rsidRPr="00F66D9D" w:rsidRDefault="00DA3B75" w:rsidP="00DA3B75">
      <w:pPr>
        <w:pStyle w:val="Geenafstand"/>
        <w:tabs>
          <w:tab w:val="left" w:pos="284"/>
        </w:tabs>
        <w:rPr>
          <w:rFonts w:cs="Arial"/>
          <w:lang w:val="nl-NL"/>
        </w:rPr>
      </w:pPr>
    </w:p>
    <w:p w14:paraId="59B3D24B" w14:textId="7079023A" w:rsidR="00DA3B75" w:rsidRPr="00F66D9D" w:rsidRDefault="00A722F5" w:rsidP="00DA3B75">
      <w:pPr>
        <w:pStyle w:val="Geenafstand"/>
        <w:tabs>
          <w:tab w:val="left" w:pos="284"/>
        </w:tabs>
        <w:rPr>
          <w:rFonts w:cs="Arial"/>
          <w:lang w:val="nl-NL"/>
        </w:rPr>
      </w:pPr>
      <w:r>
        <w:rPr>
          <w:rFonts w:cs="Arial"/>
          <w:lang w:val="nl-NL"/>
        </w:rPr>
        <w:t>Q</w:t>
      </w:r>
    </w:p>
    <w:p w14:paraId="62977C5B" w14:textId="77777777" w:rsidR="00DA3B75" w:rsidRPr="00F66D9D" w:rsidRDefault="00DA3B75" w:rsidP="00DA3B75">
      <w:pPr>
        <w:pStyle w:val="Geenafstand"/>
        <w:tabs>
          <w:tab w:val="left" w:pos="284"/>
        </w:tabs>
        <w:rPr>
          <w:rFonts w:cs="Arial"/>
          <w:lang w:val="nl-NL"/>
        </w:rPr>
      </w:pPr>
    </w:p>
    <w:p w14:paraId="688AAB96" w14:textId="77777777" w:rsidR="00DA3B75" w:rsidRPr="00F66D9D" w:rsidRDefault="00DA3B75" w:rsidP="00DA3B75">
      <w:pPr>
        <w:pStyle w:val="Geenafstand"/>
        <w:tabs>
          <w:tab w:val="left" w:pos="284"/>
        </w:tabs>
        <w:rPr>
          <w:rFonts w:cs="Arial"/>
          <w:lang w:val="nl-NL"/>
        </w:rPr>
      </w:pPr>
      <w:r w:rsidRPr="00F66D9D">
        <w:rPr>
          <w:rFonts w:cs="Arial"/>
          <w:lang w:val="nl-NL"/>
        </w:rPr>
        <w:tab/>
        <w:t>Artikel 41 wordt als volgt gewijzigd:</w:t>
      </w:r>
    </w:p>
    <w:p w14:paraId="2AE5955A" w14:textId="77777777" w:rsidR="00DA3B75" w:rsidRPr="00F66D9D" w:rsidRDefault="00DA3B75" w:rsidP="00DA3B75">
      <w:pPr>
        <w:pStyle w:val="Geenafstand"/>
        <w:tabs>
          <w:tab w:val="left" w:pos="284"/>
        </w:tabs>
        <w:rPr>
          <w:rFonts w:cs="Arial"/>
          <w:lang w:val="nl-NL"/>
        </w:rPr>
      </w:pPr>
    </w:p>
    <w:p w14:paraId="449F5AD6" w14:textId="77777777" w:rsidR="00DA3B75" w:rsidRPr="00F66D9D" w:rsidRDefault="00DA3B75" w:rsidP="00DA3B75">
      <w:pPr>
        <w:pStyle w:val="Geenafstand"/>
        <w:tabs>
          <w:tab w:val="left" w:pos="284"/>
        </w:tabs>
        <w:rPr>
          <w:rFonts w:cs="Lohit Hindi"/>
          <w:lang w:val="nl-NL"/>
        </w:rPr>
      </w:pPr>
      <w:r w:rsidRPr="00F66D9D">
        <w:rPr>
          <w:rFonts w:cs="Arial"/>
          <w:lang w:val="nl-NL"/>
        </w:rPr>
        <w:tab/>
        <w:t xml:space="preserve">1. </w:t>
      </w:r>
      <w:r w:rsidRPr="00F66D9D">
        <w:rPr>
          <w:lang w:val="nl-NL"/>
        </w:rPr>
        <w:t>In het eerste lid wordt “is feitelijk werkzaam te zijn” vervangen door “heeft tot het doen bouwen of verwerven van onroerende zaken of onroerende of infrastructurele aanhorigheden”.</w:t>
      </w:r>
    </w:p>
    <w:p w14:paraId="306CA5F9" w14:textId="77777777" w:rsidR="00DA3B75" w:rsidRPr="00F66D9D" w:rsidRDefault="00DA3B75" w:rsidP="00DA3B75">
      <w:pPr>
        <w:pStyle w:val="Geenafstand"/>
        <w:tabs>
          <w:tab w:val="left" w:pos="284"/>
        </w:tabs>
        <w:rPr>
          <w:lang w:val="nl-NL"/>
        </w:rPr>
      </w:pPr>
    </w:p>
    <w:p w14:paraId="53282051" w14:textId="77777777" w:rsidR="00DA3B75" w:rsidRPr="00F66D9D" w:rsidRDefault="00DA3B75" w:rsidP="00DA3B75">
      <w:pPr>
        <w:pStyle w:val="Geenafstand"/>
        <w:tabs>
          <w:tab w:val="left" w:pos="284"/>
        </w:tabs>
        <w:rPr>
          <w:lang w:val="nl-NL"/>
        </w:rPr>
      </w:pPr>
      <w:r w:rsidRPr="00F66D9D">
        <w:rPr>
          <w:lang w:val="nl-NL"/>
        </w:rPr>
        <w:tab/>
        <w:t>2. In het tweede lid wordt “is niet feitelijk werkzaam” vervangen door “maakt geen aanvang met het doen bouwen of verwerven van onroerende zaken of onroerende of infrastructurele aanhorigheden”.</w:t>
      </w:r>
    </w:p>
    <w:p w14:paraId="456C9B9E" w14:textId="77777777" w:rsidR="00DA3B75" w:rsidRPr="00F66D9D" w:rsidRDefault="00DA3B75" w:rsidP="00DA3B75">
      <w:pPr>
        <w:pStyle w:val="Geenafstand"/>
        <w:tabs>
          <w:tab w:val="left" w:pos="284"/>
        </w:tabs>
        <w:rPr>
          <w:lang w:val="nl-NL"/>
        </w:rPr>
      </w:pPr>
    </w:p>
    <w:p w14:paraId="729ACE38" w14:textId="77777777" w:rsidR="00DA3B75" w:rsidRPr="00F66D9D" w:rsidRDefault="00DA3B75" w:rsidP="00DA3B75">
      <w:pPr>
        <w:pStyle w:val="Geenafstand"/>
        <w:tabs>
          <w:tab w:val="left" w:pos="284"/>
        </w:tabs>
        <w:rPr>
          <w:lang w:val="nl-NL"/>
        </w:rPr>
      </w:pPr>
      <w:r w:rsidRPr="00F66D9D">
        <w:rPr>
          <w:lang w:val="nl-NL"/>
        </w:rPr>
        <w:tab/>
        <w:t>3. In het vierde lid wordt “feitelijk werkzaam zijn” vervangen door “doen bouwen of verwerven van onroerende zaken of onroerende of infrastructurele aanhorigheden”.</w:t>
      </w:r>
    </w:p>
    <w:p w14:paraId="37E621AC" w14:textId="77777777" w:rsidR="00DA3B75" w:rsidRPr="00F66D9D" w:rsidRDefault="00DA3B75" w:rsidP="00DA3B75">
      <w:pPr>
        <w:pStyle w:val="Geenafstand"/>
        <w:tabs>
          <w:tab w:val="left" w:pos="284"/>
        </w:tabs>
        <w:rPr>
          <w:lang w:val="nl-NL"/>
        </w:rPr>
      </w:pPr>
    </w:p>
    <w:p w14:paraId="12A6898C" w14:textId="77777777" w:rsidR="00DA3B75" w:rsidRPr="00F66D9D" w:rsidRDefault="00DA3B75" w:rsidP="00DA3B75">
      <w:pPr>
        <w:pStyle w:val="Geenafstand"/>
        <w:tabs>
          <w:tab w:val="left" w:pos="284"/>
        </w:tabs>
        <w:rPr>
          <w:rFonts w:cs="Arial"/>
          <w:lang w:val="nl-NL"/>
        </w:rPr>
      </w:pPr>
      <w:r w:rsidRPr="00F66D9D">
        <w:rPr>
          <w:lang w:val="nl-NL"/>
        </w:rPr>
        <w:tab/>
        <w:t xml:space="preserve">4. In het vijfde lid wordt “feitelijk aldaar werkzaam zijn” vervangen door “aldaar doen bouwen of verwerven van onroerende zaken of onroerende of infrastructurele aanhorigheden”. </w:t>
      </w:r>
    </w:p>
    <w:p w14:paraId="19F76CF8" w14:textId="77777777" w:rsidR="00DA3B75" w:rsidRPr="00F66D9D" w:rsidRDefault="00DA3B75" w:rsidP="00DA3B75">
      <w:pPr>
        <w:pStyle w:val="Geenafstand"/>
        <w:tabs>
          <w:tab w:val="left" w:pos="284"/>
        </w:tabs>
        <w:rPr>
          <w:rFonts w:cs="Arial"/>
          <w:lang w:val="nl-NL"/>
        </w:rPr>
      </w:pPr>
    </w:p>
    <w:p w14:paraId="441C26E8" w14:textId="5F0D3F99" w:rsidR="00DA3B75" w:rsidRPr="00F66D9D" w:rsidRDefault="00A722F5" w:rsidP="00DA3B75">
      <w:pPr>
        <w:pStyle w:val="Geenafstand"/>
        <w:tabs>
          <w:tab w:val="left" w:pos="284"/>
        </w:tabs>
        <w:rPr>
          <w:rFonts w:cs="Arial"/>
          <w:lang w:val="nl-NL"/>
        </w:rPr>
      </w:pPr>
      <w:r>
        <w:rPr>
          <w:rFonts w:cs="Arial"/>
          <w:lang w:val="nl-NL"/>
        </w:rPr>
        <w:t>R</w:t>
      </w:r>
    </w:p>
    <w:p w14:paraId="070D70B2" w14:textId="77777777" w:rsidR="00DA3B75" w:rsidRPr="00F66D9D" w:rsidRDefault="00DA3B75" w:rsidP="00DA3B75">
      <w:pPr>
        <w:pStyle w:val="Geenafstand"/>
        <w:tabs>
          <w:tab w:val="left" w:pos="284"/>
        </w:tabs>
        <w:rPr>
          <w:rFonts w:cs="Arial"/>
          <w:lang w:val="nl-NL"/>
        </w:rPr>
      </w:pPr>
    </w:p>
    <w:p w14:paraId="29A90B0C" w14:textId="77777777" w:rsidR="00DA3B75" w:rsidRPr="00F66D9D" w:rsidRDefault="00DA3B75" w:rsidP="00DA3B75">
      <w:pPr>
        <w:pStyle w:val="Geenafstand"/>
        <w:tabs>
          <w:tab w:val="left" w:pos="284"/>
        </w:tabs>
        <w:rPr>
          <w:rFonts w:cs="Arial"/>
          <w:lang w:val="nl-NL"/>
        </w:rPr>
      </w:pPr>
      <w:r w:rsidRPr="00F66D9D">
        <w:rPr>
          <w:rFonts w:cs="Arial"/>
          <w:lang w:val="nl-NL"/>
        </w:rPr>
        <w:tab/>
        <w:t>Artikel 41c wordt als volgt gewijzigd:</w:t>
      </w:r>
    </w:p>
    <w:p w14:paraId="55198F8B" w14:textId="77777777" w:rsidR="00DA3B75" w:rsidRPr="00F66D9D" w:rsidRDefault="00DA3B75" w:rsidP="00DA3B75">
      <w:pPr>
        <w:pStyle w:val="Geenafstand"/>
        <w:tabs>
          <w:tab w:val="left" w:pos="284"/>
        </w:tabs>
        <w:rPr>
          <w:rFonts w:cs="Arial"/>
          <w:lang w:val="nl-NL"/>
        </w:rPr>
      </w:pPr>
    </w:p>
    <w:p w14:paraId="50A4AC93" w14:textId="77777777" w:rsidR="00DA3B75" w:rsidRPr="00F66D9D" w:rsidRDefault="00DA3B75" w:rsidP="00DA3B75">
      <w:pPr>
        <w:pStyle w:val="Geenafstand"/>
        <w:tabs>
          <w:tab w:val="left" w:pos="284"/>
        </w:tabs>
        <w:rPr>
          <w:rFonts w:cs="Arial"/>
          <w:lang w:val="nl-NL"/>
        </w:rPr>
      </w:pPr>
      <w:r w:rsidRPr="00F66D9D">
        <w:rPr>
          <w:rFonts w:cs="Arial"/>
          <w:lang w:val="nl-NL"/>
        </w:rPr>
        <w:tab/>
        <w:t xml:space="preserve">1. In het eerste lid, tweede zin, vervalt de zinsnede “voordien daartoe gesloopte”. </w:t>
      </w:r>
    </w:p>
    <w:p w14:paraId="587D5E84" w14:textId="77777777" w:rsidR="00DA3B75" w:rsidRPr="00F66D9D" w:rsidRDefault="00DA3B75" w:rsidP="00DA3B75">
      <w:pPr>
        <w:pStyle w:val="Geenafstand"/>
        <w:tabs>
          <w:tab w:val="left" w:pos="284"/>
        </w:tabs>
        <w:rPr>
          <w:rFonts w:cs="Arial"/>
          <w:lang w:val="nl-NL"/>
        </w:rPr>
      </w:pPr>
    </w:p>
    <w:p w14:paraId="5C9FC2FF" w14:textId="77777777" w:rsidR="00DA3B75" w:rsidRPr="00F66D9D" w:rsidRDefault="00DA3B75" w:rsidP="00DA3B75">
      <w:pPr>
        <w:pStyle w:val="Geenafstand"/>
        <w:tabs>
          <w:tab w:val="left" w:pos="284"/>
        </w:tabs>
        <w:rPr>
          <w:rFonts w:cs="Arial"/>
          <w:lang w:val="nl-NL"/>
        </w:rPr>
      </w:pPr>
      <w:r w:rsidRPr="00F66D9D">
        <w:rPr>
          <w:rFonts w:cs="Arial"/>
          <w:lang w:val="nl-NL"/>
        </w:rPr>
        <w:tab/>
        <w:t>2. In tweede lid, tweede zin, wordt “het verbod, bedoeld in dat lid” vervangen door “het verbod, bedoeld in het eerste lid”.</w:t>
      </w:r>
    </w:p>
    <w:p w14:paraId="780890B1" w14:textId="77777777" w:rsidR="00DA3B75" w:rsidRPr="00F66D9D" w:rsidRDefault="00DA3B75" w:rsidP="00DA3B75">
      <w:pPr>
        <w:pStyle w:val="Geenafstand"/>
        <w:tabs>
          <w:tab w:val="left" w:pos="284"/>
        </w:tabs>
        <w:rPr>
          <w:rFonts w:cs="Arial"/>
          <w:lang w:val="nl-NL"/>
        </w:rPr>
      </w:pPr>
    </w:p>
    <w:p w14:paraId="7BA3D141" w14:textId="2256DD9B" w:rsidR="00DA3B75" w:rsidRPr="00F66D9D" w:rsidRDefault="00A722F5" w:rsidP="00DA3B75">
      <w:pPr>
        <w:pStyle w:val="Geenafstand"/>
        <w:tabs>
          <w:tab w:val="left" w:pos="284"/>
        </w:tabs>
        <w:rPr>
          <w:rFonts w:cs="Arial"/>
          <w:lang w:val="nl-NL"/>
        </w:rPr>
      </w:pPr>
      <w:r>
        <w:rPr>
          <w:rFonts w:cs="Arial"/>
          <w:lang w:val="nl-NL"/>
        </w:rPr>
        <w:t>S</w:t>
      </w:r>
    </w:p>
    <w:p w14:paraId="569FADA9" w14:textId="77777777" w:rsidR="00DA3B75" w:rsidRPr="00F66D9D" w:rsidRDefault="00DA3B75" w:rsidP="00DA3B75">
      <w:pPr>
        <w:pStyle w:val="Geenafstand"/>
        <w:tabs>
          <w:tab w:val="left" w:pos="284"/>
        </w:tabs>
        <w:rPr>
          <w:rFonts w:cs="Arial"/>
          <w:lang w:val="nl-NL"/>
        </w:rPr>
      </w:pPr>
    </w:p>
    <w:p w14:paraId="46D620C2" w14:textId="77777777" w:rsidR="00DA3B75" w:rsidRPr="00F66D9D" w:rsidRDefault="00DA3B75" w:rsidP="00DA3B75">
      <w:pPr>
        <w:pStyle w:val="Geenafstand"/>
        <w:tabs>
          <w:tab w:val="left" w:pos="284"/>
        </w:tabs>
        <w:rPr>
          <w:rFonts w:cs="Arial"/>
          <w:lang w:val="nl-NL"/>
        </w:rPr>
      </w:pPr>
      <w:r w:rsidRPr="00F66D9D">
        <w:rPr>
          <w:rFonts w:cs="Arial"/>
          <w:lang w:val="nl-NL"/>
        </w:rPr>
        <w:tab/>
        <w:t>Artikel 43, tweede lid, vervalt, onder vernummering van het derde lid van dat artikel tot tweede lid.</w:t>
      </w:r>
    </w:p>
    <w:p w14:paraId="1FB38FB1" w14:textId="77777777" w:rsidR="00DA3B75" w:rsidRPr="00F66D9D" w:rsidRDefault="00DA3B75" w:rsidP="00DA3B75">
      <w:pPr>
        <w:pStyle w:val="Geenafstand"/>
        <w:tabs>
          <w:tab w:val="left" w:pos="284"/>
        </w:tabs>
        <w:rPr>
          <w:rFonts w:cs="Arial"/>
          <w:lang w:val="nl-NL"/>
        </w:rPr>
      </w:pPr>
    </w:p>
    <w:p w14:paraId="469C2B47" w14:textId="090BCE45" w:rsidR="00DA3B75" w:rsidRPr="00F66D9D" w:rsidRDefault="00A722F5" w:rsidP="00DA3B75">
      <w:pPr>
        <w:pStyle w:val="Geenafstand"/>
        <w:tabs>
          <w:tab w:val="left" w:pos="284"/>
        </w:tabs>
        <w:rPr>
          <w:rFonts w:cs="Arial"/>
          <w:lang w:val="nl-NL"/>
        </w:rPr>
      </w:pPr>
      <w:r>
        <w:rPr>
          <w:rFonts w:cs="Arial"/>
          <w:lang w:val="nl-NL"/>
        </w:rPr>
        <w:t>T</w:t>
      </w:r>
    </w:p>
    <w:p w14:paraId="7035228C" w14:textId="77777777" w:rsidR="00DA3B75" w:rsidRPr="00F66D9D" w:rsidRDefault="00DA3B75" w:rsidP="00DA3B75">
      <w:pPr>
        <w:pStyle w:val="Geenafstand"/>
        <w:tabs>
          <w:tab w:val="left" w:pos="284"/>
        </w:tabs>
        <w:rPr>
          <w:rFonts w:cs="Arial"/>
          <w:lang w:val="nl-NL"/>
        </w:rPr>
      </w:pPr>
    </w:p>
    <w:p w14:paraId="417B5A4F" w14:textId="77777777" w:rsidR="00DA3B75" w:rsidRPr="00F66D9D" w:rsidRDefault="00DA3B75" w:rsidP="00DA3B75">
      <w:pPr>
        <w:pStyle w:val="Geenafstand"/>
        <w:tabs>
          <w:tab w:val="left" w:pos="284"/>
        </w:tabs>
        <w:rPr>
          <w:rFonts w:cs="Arial"/>
          <w:lang w:val="nl-NL"/>
        </w:rPr>
      </w:pPr>
      <w:r w:rsidRPr="00F66D9D">
        <w:rPr>
          <w:rFonts w:cs="Arial"/>
          <w:lang w:val="nl-NL"/>
        </w:rPr>
        <w:tab/>
        <w:t>Artikel 44 wordt als volgt gewijzigd:</w:t>
      </w:r>
    </w:p>
    <w:p w14:paraId="34444F82" w14:textId="77777777" w:rsidR="00DA3B75" w:rsidRPr="00F66D9D" w:rsidRDefault="00DA3B75" w:rsidP="00DA3B75">
      <w:pPr>
        <w:pStyle w:val="Geenafstand"/>
        <w:tabs>
          <w:tab w:val="left" w:pos="284"/>
        </w:tabs>
        <w:rPr>
          <w:rFonts w:cs="Arial"/>
          <w:lang w:val="nl-NL"/>
        </w:rPr>
      </w:pPr>
    </w:p>
    <w:p w14:paraId="3BAAFAA7" w14:textId="77777777" w:rsidR="00DA3B75" w:rsidRPr="00F66D9D" w:rsidRDefault="00DA3B75" w:rsidP="00DA3B75">
      <w:pPr>
        <w:pStyle w:val="Geenafstand"/>
        <w:tabs>
          <w:tab w:val="left" w:pos="284"/>
        </w:tabs>
        <w:rPr>
          <w:rFonts w:cs="Arial"/>
          <w:lang w:val="nl-NL"/>
        </w:rPr>
      </w:pPr>
      <w:r w:rsidRPr="00F66D9D">
        <w:rPr>
          <w:rFonts w:cs="Arial"/>
          <w:lang w:val="nl-NL"/>
        </w:rPr>
        <w:tab/>
        <w:t>1. Het eerste tot en met derde lid worden vervangen door twee leden, luidende:</w:t>
      </w:r>
    </w:p>
    <w:p w14:paraId="295EBD00" w14:textId="77777777" w:rsidR="00DA3B75" w:rsidRPr="00F66D9D" w:rsidRDefault="00DA3B75" w:rsidP="00DA3B75">
      <w:pPr>
        <w:pStyle w:val="Geenafstand"/>
        <w:tabs>
          <w:tab w:val="left" w:pos="284"/>
        </w:tabs>
        <w:rPr>
          <w:rFonts w:cs="Arial"/>
          <w:lang w:val="nl-NL"/>
        </w:rPr>
      </w:pPr>
    </w:p>
    <w:p w14:paraId="328564CB" w14:textId="77777777" w:rsidR="00DA3B75" w:rsidRPr="00F66D9D" w:rsidRDefault="00DA3B75" w:rsidP="00DA3B75">
      <w:pPr>
        <w:pStyle w:val="Geenafstand"/>
        <w:tabs>
          <w:tab w:val="left" w:pos="284"/>
        </w:tabs>
        <w:ind w:left="284"/>
        <w:rPr>
          <w:rFonts w:cs="Arial"/>
          <w:lang w:val="nl-NL"/>
        </w:rPr>
      </w:pPr>
      <w:r w:rsidRPr="00F66D9D">
        <w:rPr>
          <w:rFonts w:cs="Arial"/>
          <w:lang w:val="nl-NL"/>
        </w:rPr>
        <w:t xml:space="preserve">1. De toegelaten instelling verzoekt jaarlijks op uiterlijk 1 april om een overleg met de colleges van burgemeester en wethouders van de gemeenten waar zij feitelijk werkzaam is, en de in het belang van de huurders van haar woongelegenheden werkzame huurdersorganisaties en bewonerscommissies, met overeenkomstige toepassing van het bepaalde in artikel 2 van de Wet op het overleg huurders verhuurder, in verband met afspraken over de uitvoering van het in de betrokken gemeenten geldende volkshuisvestingsbeleid in ten minste het kalenderjaar dat direct volgt op die datum. </w:t>
      </w:r>
    </w:p>
    <w:p w14:paraId="427897A3" w14:textId="77777777" w:rsidR="00DA3B75" w:rsidRPr="00F66D9D" w:rsidRDefault="00DA3B75" w:rsidP="00DA3B75">
      <w:pPr>
        <w:pStyle w:val="Geenafstand"/>
        <w:tabs>
          <w:tab w:val="left" w:pos="284"/>
        </w:tabs>
        <w:ind w:left="284"/>
        <w:rPr>
          <w:rFonts w:cs="Arial"/>
          <w:lang w:val="nl-NL"/>
        </w:rPr>
      </w:pPr>
      <w:r w:rsidRPr="00F66D9D">
        <w:rPr>
          <w:rFonts w:cs="Arial"/>
          <w:bCs/>
          <w:lang w:val="nl-NL"/>
        </w:rPr>
        <w:t xml:space="preserve">2. </w:t>
      </w:r>
      <w:r w:rsidRPr="00F66D9D">
        <w:rPr>
          <w:rFonts w:cs="Arial"/>
          <w:lang w:val="nl-NL"/>
        </w:rPr>
        <w:t xml:space="preserve">De toegelaten instelling draagt er zorg voor dat de betrokken colleges van burgemeesters en wethouders en de organisaties en commissies, bedoeld in het eerste lid, jaarlijks op 1 juli of een andere met de betrokken colleges van burgemeester en wethouders en de organisaties en commissies overeengekomen datum beschikken over het overzicht, bedoeld in artikel 43, eerste lid. </w:t>
      </w:r>
    </w:p>
    <w:p w14:paraId="275E2487" w14:textId="77777777" w:rsidR="00DA3B75" w:rsidRPr="00F66D9D" w:rsidRDefault="00DA3B75" w:rsidP="00DA3B75">
      <w:pPr>
        <w:pStyle w:val="Geenafstand"/>
        <w:tabs>
          <w:tab w:val="left" w:pos="284"/>
        </w:tabs>
        <w:ind w:left="284"/>
        <w:rPr>
          <w:rFonts w:cs="Arial"/>
          <w:lang w:val="nl-NL"/>
        </w:rPr>
      </w:pPr>
    </w:p>
    <w:p w14:paraId="61AC207D" w14:textId="77777777" w:rsidR="00DA3B75" w:rsidRPr="00F66D9D" w:rsidRDefault="00DA3B75" w:rsidP="00DA3B75">
      <w:pPr>
        <w:pStyle w:val="Geenafstand"/>
        <w:tabs>
          <w:tab w:val="left" w:pos="284"/>
        </w:tabs>
        <w:ind w:left="284"/>
        <w:rPr>
          <w:rFonts w:cs="Arial"/>
          <w:lang w:val="nl-NL"/>
        </w:rPr>
      </w:pPr>
      <w:r w:rsidRPr="00F66D9D">
        <w:rPr>
          <w:rFonts w:cs="Arial"/>
          <w:lang w:val="nl-NL"/>
        </w:rPr>
        <w:t>2. Het vierde en vijfde lid worden vernummerd tot derde en vierde lid.</w:t>
      </w:r>
    </w:p>
    <w:p w14:paraId="23674643" w14:textId="77777777" w:rsidR="00DA3B75" w:rsidRPr="00F66D9D" w:rsidRDefault="00DA3B75" w:rsidP="00DA3B75">
      <w:pPr>
        <w:pStyle w:val="Geenafstand"/>
        <w:tabs>
          <w:tab w:val="left" w:pos="284"/>
        </w:tabs>
        <w:ind w:left="284"/>
        <w:rPr>
          <w:rFonts w:cs="Arial"/>
          <w:lang w:val="nl-NL"/>
        </w:rPr>
      </w:pPr>
    </w:p>
    <w:p w14:paraId="4BFF2C91" w14:textId="77777777" w:rsidR="00DA3B75" w:rsidRPr="00F66D9D" w:rsidRDefault="00DA3B75" w:rsidP="00DA3B75">
      <w:pPr>
        <w:pStyle w:val="Geenafstand"/>
        <w:tabs>
          <w:tab w:val="left" w:pos="284"/>
        </w:tabs>
        <w:ind w:left="284"/>
        <w:rPr>
          <w:rFonts w:cs="Arial"/>
          <w:lang w:val="nl-NL"/>
        </w:rPr>
      </w:pPr>
      <w:r w:rsidRPr="00F66D9D">
        <w:rPr>
          <w:rFonts w:cs="Arial"/>
          <w:lang w:val="nl-NL"/>
        </w:rPr>
        <w:t xml:space="preserve">3. In het derde lid (nieuw) wordt “het tweede lid, niet binnen zes maanden na aanvang daarvan tot afspraken als bedoeld in dat lid leidt, leggen” vervangen door “het eerste lid, niet binnen zes maanden na de in het tweede lid genoemde datum tot afspraken leidt, kan” en “ter behandeling voor” vervangen door “ter behandeling voorleggen”. </w:t>
      </w:r>
    </w:p>
    <w:p w14:paraId="175D814F" w14:textId="77777777" w:rsidR="00DA3B75" w:rsidRPr="00F66D9D" w:rsidRDefault="00DA3B75" w:rsidP="00DA3B75">
      <w:pPr>
        <w:pStyle w:val="Geenafstand"/>
        <w:tabs>
          <w:tab w:val="left" w:pos="284"/>
        </w:tabs>
        <w:ind w:left="284"/>
        <w:rPr>
          <w:rFonts w:cs="Arial"/>
          <w:lang w:val="nl-NL"/>
        </w:rPr>
      </w:pPr>
    </w:p>
    <w:p w14:paraId="793663E0" w14:textId="77777777" w:rsidR="00DA3B75" w:rsidRPr="00F66D9D" w:rsidRDefault="00DA3B75" w:rsidP="00DA3B75">
      <w:pPr>
        <w:pStyle w:val="Geenafstand"/>
        <w:tabs>
          <w:tab w:val="left" w:pos="284"/>
        </w:tabs>
        <w:ind w:left="284"/>
        <w:rPr>
          <w:rFonts w:cs="Arial"/>
          <w:lang w:val="nl-NL"/>
        </w:rPr>
      </w:pPr>
      <w:r w:rsidRPr="00F66D9D">
        <w:rPr>
          <w:rFonts w:cs="Arial"/>
          <w:lang w:val="nl-NL"/>
        </w:rPr>
        <w:t>4. In het vierde lid (nieuw) wordt “vierde lid” telkens vervangen door “derde lid” en wordt “zes weken” vervangen door “twaalf weken”.</w:t>
      </w:r>
    </w:p>
    <w:p w14:paraId="36A280B6" w14:textId="77777777" w:rsidR="00DA3B75" w:rsidRPr="00F66D9D" w:rsidRDefault="00DA3B75" w:rsidP="00DA3B75">
      <w:pPr>
        <w:pStyle w:val="Geenafstand"/>
        <w:tabs>
          <w:tab w:val="left" w:pos="284"/>
        </w:tabs>
        <w:ind w:left="284"/>
        <w:rPr>
          <w:rFonts w:cs="Arial"/>
          <w:lang w:val="nl-NL"/>
        </w:rPr>
      </w:pPr>
    </w:p>
    <w:p w14:paraId="1330952B" w14:textId="77777777" w:rsidR="00DA3B75" w:rsidRPr="00F66D9D" w:rsidRDefault="00DA3B75" w:rsidP="00DA3B75">
      <w:pPr>
        <w:pStyle w:val="Geenafstand"/>
        <w:tabs>
          <w:tab w:val="left" w:pos="284"/>
        </w:tabs>
        <w:ind w:left="284"/>
        <w:rPr>
          <w:rFonts w:cs="Arial"/>
          <w:lang w:val="nl-NL"/>
        </w:rPr>
      </w:pPr>
      <w:r w:rsidRPr="00F66D9D">
        <w:rPr>
          <w:rFonts w:cs="Arial"/>
          <w:lang w:val="nl-NL"/>
        </w:rPr>
        <w:t>5. Na het vierde lid (nieuw) wordt een lid ingevoegd, luidende:</w:t>
      </w:r>
    </w:p>
    <w:p w14:paraId="49D75E4C" w14:textId="77777777" w:rsidR="00DA3B75" w:rsidRPr="00F66D9D" w:rsidRDefault="00DA3B75" w:rsidP="00DA3B75">
      <w:pPr>
        <w:pStyle w:val="Geenafstand"/>
        <w:tabs>
          <w:tab w:val="left" w:pos="284"/>
        </w:tabs>
        <w:ind w:left="284"/>
        <w:rPr>
          <w:rFonts w:cs="Arial"/>
          <w:lang w:val="nl-NL"/>
        </w:rPr>
      </w:pPr>
    </w:p>
    <w:p w14:paraId="664974FB" w14:textId="77777777" w:rsidR="00DA3B75" w:rsidRPr="00F66D9D" w:rsidRDefault="00DA3B75" w:rsidP="00DA3B75">
      <w:pPr>
        <w:pStyle w:val="Geenafstand"/>
        <w:tabs>
          <w:tab w:val="left" w:pos="284"/>
        </w:tabs>
        <w:ind w:left="284"/>
        <w:rPr>
          <w:rFonts w:cs="Arial"/>
          <w:lang w:val="nl-NL"/>
        </w:rPr>
      </w:pPr>
      <w:r w:rsidRPr="00F66D9D">
        <w:rPr>
          <w:rFonts w:cs="Arial"/>
          <w:lang w:val="nl-NL"/>
        </w:rPr>
        <w:t>5. Onze Minister kan de termijn, genoemd in het vierde lid, door schriftelijke kennisgeving daarvan aan het betrokken college van burgemeester en wethouders, de betrokken toegelaten instelling en de betrokken organisaties en commissies, telkens verlengen met een door hem daarbij te bepalen termijn van ten hoogste vier weken, van welke verlenging hij kennis geeft voor het verstrijken van de eerstgenoemde dan wel de voor de laatste maal verlengde termijn.</w:t>
      </w:r>
    </w:p>
    <w:p w14:paraId="2B19A630" w14:textId="77777777" w:rsidR="00DA3B75" w:rsidRPr="00F66D9D" w:rsidRDefault="00DA3B75" w:rsidP="00DA3B75">
      <w:pPr>
        <w:pStyle w:val="Geenafstand"/>
        <w:tabs>
          <w:tab w:val="left" w:pos="284"/>
        </w:tabs>
        <w:ind w:left="284"/>
        <w:rPr>
          <w:rFonts w:cs="Arial"/>
          <w:lang w:val="nl-NL"/>
        </w:rPr>
      </w:pPr>
    </w:p>
    <w:p w14:paraId="12095396" w14:textId="77777777" w:rsidR="00DA3B75" w:rsidRPr="00F66D9D" w:rsidRDefault="00DA3B75" w:rsidP="00DA3B75">
      <w:pPr>
        <w:pStyle w:val="Geenafstand"/>
        <w:tabs>
          <w:tab w:val="left" w:pos="284"/>
        </w:tabs>
        <w:ind w:left="284"/>
        <w:rPr>
          <w:rFonts w:cs="Arial"/>
          <w:lang w:val="nl-NL"/>
        </w:rPr>
      </w:pPr>
      <w:r w:rsidRPr="00F66D9D">
        <w:rPr>
          <w:rFonts w:cs="Arial"/>
          <w:lang w:val="nl-NL"/>
        </w:rPr>
        <w:t>6. In het zesde lid wordt “vierde en vijfde lid” vervangen door “derde en vierde lid”.</w:t>
      </w:r>
    </w:p>
    <w:p w14:paraId="0AD8544C" w14:textId="77777777" w:rsidR="00DA3B75" w:rsidRPr="00F66D9D" w:rsidRDefault="00DA3B75" w:rsidP="00DA3B75">
      <w:pPr>
        <w:pStyle w:val="Geenafstand"/>
        <w:tabs>
          <w:tab w:val="left" w:pos="284"/>
        </w:tabs>
        <w:ind w:left="284"/>
        <w:rPr>
          <w:rFonts w:cs="Arial"/>
          <w:lang w:val="nl-NL"/>
        </w:rPr>
      </w:pPr>
    </w:p>
    <w:p w14:paraId="2826A0EE" w14:textId="04714A2E" w:rsidR="00DA3B75" w:rsidRPr="00F66D9D" w:rsidRDefault="00A722F5" w:rsidP="00DA3B75">
      <w:pPr>
        <w:pStyle w:val="Geenafstand"/>
        <w:tabs>
          <w:tab w:val="left" w:pos="284"/>
        </w:tabs>
        <w:rPr>
          <w:rFonts w:cs="Arial"/>
          <w:lang w:val="nl-NL"/>
        </w:rPr>
      </w:pPr>
      <w:r>
        <w:rPr>
          <w:rFonts w:cs="Arial"/>
          <w:lang w:val="nl-NL"/>
        </w:rPr>
        <w:t>U</w:t>
      </w:r>
    </w:p>
    <w:p w14:paraId="6CF8A293" w14:textId="77777777" w:rsidR="00DA3B75" w:rsidRPr="00F66D9D" w:rsidRDefault="00DA3B75" w:rsidP="00DA3B75">
      <w:pPr>
        <w:pStyle w:val="Geenafstand"/>
        <w:tabs>
          <w:tab w:val="left" w:pos="284"/>
        </w:tabs>
        <w:rPr>
          <w:rFonts w:cs="Arial"/>
          <w:lang w:val="nl-NL"/>
        </w:rPr>
      </w:pPr>
    </w:p>
    <w:p w14:paraId="1981D29F" w14:textId="77777777" w:rsidR="00DA3B75" w:rsidRPr="00F66D9D" w:rsidRDefault="00DA3B75" w:rsidP="00DA3B75">
      <w:pPr>
        <w:pStyle w:val="Geenafstand"/>
        <w:tabs>
          <w:tab w:val="left" w:pos="284"/>
        </w:tabs>
        <w:rPr>
          <w:rFonts w:cs="Arial"/>
          <w:lang w:val="nl-NL"/>
        </w:rPr>
      </w:pPr>
      <w:r w:rsidRPr="00F66D9D">
        <w:rPr>
          <w:rFonts w:cs="Arial"/>
          <w:lang w:val="nl-NL"/>
        </w:rPr>
        <w:tab/>
        <w:t>Artikel 44a wordt als volgt gewijzigd:</w:t>
      </w:r>
    </w:p>
    <w:p w14:paraId="2479E2EC" w14:textId="77777777" w:rsidR="00DA3B75" w:rsidRPr="00F66D9D" w:rsidRDefault="00DA3B75" w:rsidP="00DA3B75">
      <w:pPr>
        <w:pStyle w:val="Geenafstand"/>
        <w:tabs>
          <w:tab w:val="left" w:pos="284"/>
        </w:tabs>
        <w:rPr>
          <w:rFonts w:cs="Arial"/>
          <w:lang w:val="nl-NL"/>
        </w:rPr>
      </w:pPr>
    </w:p>
    <w:p w14:paraId="7303444F" w14:textId="77777777" w:rsidR="00DA3B75" w:rsidRPr="00F66D9D" w:rsidRDefault="00DA3B75" w:rsidP="00DA3B75">
      <w:pPr>
        <w:pStyle w:val="Geenafstand"/>
        <w:tabs>
          <w:tab w:val="left" w:pos="284"/>
        </w:tabs>
        <w:rPr>
          <w:rFonts w:cs="Arial"/>
          <w:lang w:val="nl-NL"/>
        </w:rPr>
      </w:pPr>
      <w:r w:rsidRPr="00F66D9D">
        <w:rPr>
          <w:rFonts w:cs="Arial"/>
          <w:lang w:val="nl-NL"/>
        </w:rPr>
        <w:tab/>
        <w:t>1. Het eerste lid wordt als volgt gewijzigd:</w:t>
      </w:r>
    </w:p>
    <w:p w14:paraId="5F607CF7" w14:textId="77777777" w:rsidR="00DA3B75" w:rsidRPr="00F66D9D" w:rsidRDefault="00DA3B75" w:rsidP="00DA3B75">
      <w:pPr>
        <w:pStyle w:val="Geenafstand"/>
        <w:tabs>
          <w:tab w:val="left" w:pos="284"/>
        </w:tabs>
        <w:rPr>
          <w:rFonts w:cs="Arial"/>
          <w:lang w:val="nl-NL"/>
        </w:rPr>
      </w:pPr>
      <w:r w:rsidRPr="00F66D9D">
        <w:rPr>
          <w:rFonts w:cs="Arial"/>
          <w:lang w:val="nl-NL"/>
        </w:rPr>
        <w:tab/>
        <w:t xml:space="preserve">a. In de aanhef vervalt “als bedoeld in artikel 1, eerste lid, onderdeel f respectievelijk g, van de Wet op het overleg huurders verhuurder” en wordt “die wet” vervangen door “de Wet op het overleg huurders verhuurder”. </w:t>
      </w:r>
    </w:p>
    <w:p w14:paraId="13A6E9B9" w14:textId="77777777" w:rsidR="00DA3B75" w:rsidRPr="00F66D9D" w:rsidRDefault="00DA3B75" w:rsidP="00DA3B75">
      <w:pPr>
        <w:pStyle w:val="Geenafstand"/>
        <w:tabs>
          <w:tab w:val="left" w:pos="284"/>
        </w:tabs>
        <w:rPr>
          <w:rFonts w:cs="Lohit Hindi"/>
          <w:lang w:val="nl-NL"/>
        </w:rPr>
      </w:pPr>
      <w:r w:rsidRPr="00F66D9D">
        <w:rPr>
          <w:rFonts w:cs="Arial"/>
          <w:lang w:val="nl-NL"/>
        </w:rPr>
        <w:tab/>
        <w:t>b. Onderdeel b vervalt, o</w:t>
      </w:r>
      <w:r w:rsidRPr="00F66D9D">
        <w:rPr>
          <w:lang w:val="nl-NL"/>
        </w:rPr>
        <w:t xml:space="preserve">nder vervanging van de puntkomma aan het slot van onderdeel a door “; en” en verlettering van onderdeel c tot onderdeel b.  </w:t>
      </w:r>
    </w:p>
    <w:p w14:paraId="05611775" w14:textId="77777777" w:rsidR="00DA3B75" w:rsidRPr="00F66D9D" w:rsidRDefault="00DA3B75" w:rsidP="00DA3B75">
      <w:pPr>
        <w:pStyle w:val="Geenafstand"/>
        <w:tabs>
          <w:tab w:val="left" w:pos="284"/>
        </w:tabs>
        <w:rPr>
          <w:lang w:val="nl-NL"/>
        </w:rPr>
      </w:pPr>
    </w:p>
    <w:p w14:paraId="78CD8E49" w14:textId="77777777" w:rsidR="00DA3B75" w:rsidRDefault="00DA3B75" w:rsidP="00DA3B75">
      <w:pPr>
        <w:widowControl w:val="0"/>
        <w:autoSpaceDE w:val="0"/>
        <w:adjustRightInd w:val="0"/>
        <w:spacing w:line="240" w:lineRule="auto"/>
        <w:ind w:firstLine="284"/>
        <w:rPr>
          <w:rFonts w:cs="Arial"/>
        </w:rPr>
      </w:pPr>
      <w:r>
        <w:t xml:space="preserve">2. </w:t>
      </w:r>
      <w:r>
        <w:rPr>
          <w:rFonts w:cs="Arial"/>
        </w:rPr>
        <w:t>Onder vernummering van het tweede lid tot derde lid wordt een lid ingevoegd, luidende:</w:t>
      </w:r>
    </w:p>
    <w:p w14:paraId="00D87BDD" w14:textId="77777777" w:rsidR="00DA3B75" w:rsidRPr="00F66D9D" w:rsidRDefault="00DA3B75" w:rsidP="00DA3B75">
      <w:pPr>
        <w:pStyle w:val="Geenafstand"/>
        <w:tabs>
          <w:tab w:val="left" w:pos="284"/>
        </w:tabs>
        <w:rPr>
          <w:rFonts w:cs="Lohit Hindi"/>
          <w:lang w:val="nl-NL"/>
        </w:rPr>
      </w:pPr>
    </w:p>
    <w:p w14:paraId="0C146BC9" w14:textId="77777777" w:rsidR="00DA3B75" w:rsidRPr="00F66D9D" w:rsidRDefault="00DA3B75" w:rsidP="00DA3B75">
      <w:pPr>
        <w:pStyle w:val="Geenafstand"/>
        <w:tabs>
          <w:tab w:val="left" w:pos="284"/>
        </w:tabs>
        <w:rPr>
          <w:lang w:val="nl-NL"/>
        </w:rPr>
      </w:pPr>
      <w:r w:rsidRPr="00F66D9D">
        <w:rPr>
          <w:lang w:val="nl-NL"/>
        </w:rPr>
        <w:tab/>
        <w:t>2. De toegelaten instelling stelt de op grond van artikel 44, eerste lid, gemaakte en geldende afspraken waar zij partij bij is langs elektronische weg algemeen verkrijgbaar.</w:t>
      </w:r>
    </w:p>
    <w:p w14:paraId="0677AEBA" w14:textId="77777777" w:rsidR="00DA3B75" w:rsidRPr="00F66D9D" w:rsidRDefault="00DA3B75" w:rsidP="00DA3B75">
      <w:pPr>
        <w:pStyle w:val="Geenafstand"/>
        <w:tabs>
          <w:tab w:val="left" w:pos="284"/>
        </w:tabs>
        <w:rPr>
          <w:rFonts w:cs="Arial"/>
          <w:lang w:val="nl-NL"/>
        </w:rPr>
      </w:pPr>
    </w:p>
    <w:p w14:paraId="3876D719" w14:textId="77777777" w:rsidR="00DA3B75" w:rsidRPr="00F66D9D" w:rsidRDefault="00DA3B75" w:rsidP="00DA3B75">
      <w:pPr>
        <w:pStyle w:val="Geenafstand"/>
        <w:tabs>
          <w:tab w:val="left" w:pos="284"/>
        </w:tabs>
        <w:rPr>
          <w:rFonts w:cs="Arial"/>
          <w:lang w:val="nl-NL"/>
        </w:rPr>
      </w:pPr>
      <w:r w:rsidRPr="00F66D9D">
        <w:rPr>
          <w:rFonts w:cs="Arial"/>
          <w:lang w:val="nl-NL"/>
        </w:rPr>
        <w:tab/>
        <w:t>3. Het derde lid (nieuw), eerste zin, komt te luiden:</w:t>
      </w:r>
    </w:p>
    <w:p w14:paraId="42269AC8" w14:textId="77777777" w:rsidR="00DA3B75" w:rsidRPr="00F66D9D" w:rsidRDefault="00DA3B75" w:rsidP="00DA3B75">
      <w:pPr>
        <w:pStyle w:val="Geenafstand"/>
        <w:tabs>
          <w:tab w:val="left" w:pos="284"/>
        </w:tabs>
        <w:rPr>
          <w:rFonts w:cs="Arial"/>
          <w:lang w:val="nl-NL"/>
        </w:rPr>
      </w:pPr>
    </w:p>
    <w:p w14:paraId="5E0CD1C2" w14:textId="77777777" w:rsidR="00DA3B75" w:rsidRPr="00F66D9D" w:rsidRDefault="00DA3B75" w:rsidP="00DA3B75">
      <w:pPr>
        <w:pStyle w:val="Geenafstand"/>
        <w:tabs>
          <w:tab w:val="left" w:pos="284"/>
        </w:tabs>
        <w:rPr>
          <w:rFonts w:cs="Arial"/>
          <w:lang w:val="nl-NL"/>
        </w:rPr>
      </w:pPr>
      <w:r w:rsidRPr="00F66D9D">
        <w:rPr>
          <w:rFonts w:cs="Arial"/>
          <w:lang w:val="nl-NL"/>
        </w:rPr>
        <w:tab/>
        <w:t xml:space="preserve">Onze Minister kan het overzicht beoordelen, in welk geval hij zijn oordeel aan de toegelaten instelling doet toekomen. </w:t>
      </w:r>
    </w:p>
    <w:p w14:paraId="2CD7D6EB" w14:textId="77777777" w:rsidR="00DA3B75" w:rsidRPr="00F66D9D" w:rsidRDefault="00DA3B75" w:rsidP="00DA3B75">
      <w:pPr>
        <w:pStyle w:val="Geenafstand"/>
        <w:tabs>
          <w:tab w:val="left" w:pos="284"/>
        </w:tabs>
        <w:rPr>
          <w:rFonts w:cs="Arial"/>
          <w:lang w:val="nl-NL"/>
        </w:rPr>
      </w:pPr>
    </w:p>
    <w:p w14:paraId="6F5CCE3C" w14:textId="1CE01984" w:rsidR="00DA3B75" w:rsidRPr="00F66D9D" w:rsidRDefault="00A722F5" w:rsidP="00DA3B75">
      <w:pPr>
        <w:pStyle w:val="Geenafstand"/>
        <w:tabs>
          <w:tab w:val="left" w:pos="284"/>
        </w:tabs>
        <w:rPr>
          <w:rFonts w:cs="Arial"/>
          <w:lang w:val="nl-NL"/>
        </w:rPr>
      </w:pPr>
      <w:r>
        <w:rPr>
          <w:rFonts w:cs="Arial"/>
          <w:lang w:val="nl-NL"/>
        </w:rPr>
        <w:t>V</w:t>
      </w:r>
    </w:p>
    <w:p w14:paraId="5660BDF8" w14:textId="77777777" w:rsidR="00DA3B75" w:rsidRPr="00F66D9D" w:rsidRDefault="00DA3B75" w:rsidP="00DA3B75">
      <w:pPr>
        <w:pStyle w:val="Geenafstand"/>
        <w:tabs>
          <w:tab w:val="left" w:pos="284"/>
        </w:tabs>
        <w:rPr>
          <w:rFonts w:cs="Arial"/>
          <w:lang w:val="nl-NL"/>
        </w:rPr>
      </w:pPr>
    </w:p>
    <w:p w14:paraId="5864BBC4" w14:textId="77777777" w:rsidR="00DA3B75" w:rsidRPr="00F66D9D" w:rsidRDefault="00DA3B75" w:rsidP="00DA3B75">
      <w:pPr>
        <w:pStyle w:val="Geenafstand"/>
        <w:tabs>
          <w:tab w:val="left" w:pos="284"/>
        </w:tabs>
        <w:rPr>
          <w:rFonts w:cs="Arial"/>
          <w:lang w:val="nl-NL"/>
        </w:rPr>
      </w:pPr>
      <w:r w:rsidRPr="00F66D9D">
        <w:rPr>
          <w:rFonts w:cs="Arial"/>
          <w:lang w:val="nl-NL"/>
        </w:rPr>
        <w:tab/>
        <w:t>In artikel 44b, eerste lid, aanhef, vervalt “als bedoeld in artikel 1, eerste lid, onderdeel f respectievelijk g, van de Wet op het overleg huurders verhuurder” en wordt “die wet” vervangen door “de Wet op het overleg huurders verhuurder”.</w:t>
      </w:r>
    </w:p>
    <w:p w14:paraId="2B8444E4" w14:textId="77777777" w:rsidR="00DA3B75" w:rsidRPr="00F66D9D" w:rsidRDefault="00DA3B75" w:rsidP="00DA3B75">
      <w:pPr>
        <w:pStyle w:val="Geenafstand"/>
        <w:tabs>
          <w:tab w:val="left" w:pos="284"/>
        </w:tabs>
        <w:rPr>
          <w:rFonts w:cs="Arial"/>
          <w:lang w:val="nl-NL"/>
        </w:rPr>
      </w:pPr>
    </w:p>
    <w:p w14:paraId="0C53ADE2" w14:textId="103368CF" w:rsidR="00DA3B75" w:rsidRPr="00F66D9D" w:rsidRDefault="00A722F5" w:rsidP="00DA3B75">
      <w:pPr>
        <w:pStyle w:val="Geenafstand"/>
        <w:tabs>
          <w:tab w:val="left" w:pos="284"/>
        </w:tabs>
        <w:rPr>
          <w:rFonts w:cs="Arial"/>
          <w:lang w:val="nl-NL"/>
        </w:rPr>
      </w:pPr>
      <w:r>
        <w:rPr>
          <w:rFonts w:cs="Arial"/>
          <w:lang w:val="nl-NL"/>
        </w:rPr>
        <w:t>W</w:t>
      </w:r>
    </w:p>
    <w:p w14:paraId="01425C6C" w14:textId="77777777" w:rsidR="00DA3B75" w:rsidRPr="00F66D9D" w:rsidRDefault="00DA3B75" w:rsidP="00DA3B75">
      <w:pPr>
        <w:pStyle w:val="Geenafstand"/>
        <w:tabs>
          <w:tab w:val="left" w:pos="284"/>
        </w:tabs>
        <w:rPr>
          <w:rFonts w:cs="Arial"/>
          <w:lang w:val="nl-NL"/>
        </w:rPr>
      </w:pPr>
    </w:p>
    <w:p w14:paraId="69E039E1" w14:textId="77777777" w:rsidR="00DA3B75" w:rsidRPr="00F66D9D" w:rsidRDefault="00DA3B75" w:rsidP="00DA3B75">
      <w:pPr>
        <w:pStyle w:val="Geenafstand"/>
        <w:tabs>
          <w:tab w:val="left" w:pos="284"/>
        </w:tabs>
        <w:rPr>
          <w:rFonts w:cs="Arial"/>
          <w:lang w:val="nl-NL"/>
        </w:rPr>
      </w:pPr>
      <w:r w:rsidRPr="00F66D9D">
        <w:rPr>
          <w:rFonts w:cs="Arial"/>
          <w:lang w:val="nl-NL"/>
        </w:rPr>
        <w:tab/>
        <w:t>Artikel 45 wordt als volgt gewijzigd:</w:t>
      </w:r>
    </w:p>
    <w:p w14:paraId="5A1951BE" w14:textId="77777777" w:rsidR="00DA3B75" w:rsidRPr="00F66D9D" w:rsidRDefault="00DA3B75" w:rsidP="00DA3B75">
      <w:pPr>
        <w:pStyle w:val="Geenafstand"/>
        <w:tabs>
          <w:tab w:val="left" w:pos="284"/>
        </w:tabs>
        <w:rPr>
          <w:rFonts w:cs="Arial"/>
          <w:lang w:val="nl-NL"/>
        </w:rPr>
      </w:pPr>
    </w:p>
    <w:p w14:paraId="1861C5A2" w14:textId="77777777" w:rsidR="00DA3B75" w:rsidRPr="00F66D9D" w:rsidRDefault="00DA3B75" w:rsidP="00DA3B75">
      <w:pPr>
        <w:pStyle w:val="Geenafstand"/>
        <w:tabs>
          <w:tab w:val="left" w:pos="284"/>
        </w:tabs>
        <w:rPr>
          <w:rFonts w:cs="Arial"/>
          <w:lang w:val="nl-NL"/>
        </w:rPr>
      </w:pPr>
      <w:r w:rsidRPr="00F66D9D">
        <w:rPr>
          <w:rFonts w:cs="Arial"/>
          <w:lang w:val="nl-NL"/>
        </w:rPr>
        <w:tab/>
        <w:t>1. Het eerste lid wordt als volgt gewijzigd:</w:t>
      </w:r>
    </w:p>
    <w:p w14:paraId="79E7A8FF" w14:textId="77777777" w:rsidR="00DA3B75" w:rsidRPr="00F66D9D" w:rsidRDefault="00DA3B75" w:rsidP="00DA3B75">
      <w:pPr>
        <w:pStyle w:val="Geenafstand"/>
        <w:tabs>
          <w:tab w:val="left" w:pos="284"/>
        </w:tabs>
        <w:rPr>
          <w:rFonts w:cs="Arial"/>
          <w:lang w:val="nl-NL"/>
        </w:rPr>
      </w:pPr>
    </w:p>
    <w:p w14:paraId="474B33F9" w14:textId="77777777" w:rsidR="00DA3B75" w:rsidRPr="00F66D9D" w:rsidRDefault="00DA3B75" w:rsidP="00DA3B75">
      <w:pPr>
        <w:pStyle w:val="Geenafstand"/>
        <w:tabs>
          <w:tab w:val="left" w:pos="284"/>
        </w:tabs>
        <w:rPr>
          <w:rFonts w:cs="Arial"/>
          <w:lang w:val="nl-NL"/>
        </w:rPr>
      </w:pPr>
      <w:r w:rsidRPr="00F66D9D">
        <w:rPr>
          <w:rFonts w:cs="Arial"/>
          <w:lang w:val="nl-NL"/>
        </w:rPr>
        <w:tab/>
        <w:t>a. In de eerste zin wordt “aandeelhoudster” vervangen door “verstrekker van kapitaal”.</w:t>
      </w:r>
    </w:p>
    <w:p w14:paraId="2B15C2AE" w14:textId="77777777" w:rsidR="00DA3B75" w:rsidRPr="00F66D9D" w:rsidRDefault="00DA3B75" w:rsidP="00DA3B75">
      <w:pPr>
        <w:pStyle w:val="Geenafstand"/>
        <w:tabs>
          <w:tab w:val="left" w:pos="284"/>
        </w:tabs>
        <w:rPr>
          <w:rFonts w:cs="Arial"/>
          <w:lang w:val="nl-NL"/>
        </w:rPr>
      </w:pPr>
      <w:r w:rsidRPr="00F66D9D">
        <w:rPr>
          <w:rFonts w:cs="Arial"/>
          <w:lang w:val="nl-NL"/>
        </w:rPr>
        <w:tab/>
        <w:t>b. In de tweede zin wordt “de aandelen” vervangen door “het kapitaal” en wordt “houdt” vervangen door “inbrengt”.</w:t>
      </w:r>
    </w:p>
    <w:p w14:paraId="7CDA6446" w14:textId="77777777" w:rsidR="00DA3B75" w:rsidRPr="00F66D9D" w:rsidRDefault="00DA3B75" w:rsidP="00DA3B75">
      <w:pPr>
        <w:pStyle w:val="Geenafstand"/>
        <w:tabs>
          <w:tab w:val="left" w:pos="284"/>
        </w:tabs>
        <w:rPr>
          <w:rFonts w:cs="Arial"/>
          <w:lang w:val="nl-NL"/>
        </w:rPr>
      </w:pPr>
    </w:p>
    <w:p w14:paraId="6145D42E" w14:textId="77777777" w:rsidR="00DA3B75" w:rsidRPr="00F66D9D" w:rsidRDefault="00DA3B75" w:rsidP="00DA3B75">
      <w:pPr>
        <w:pStyle w:val="Geenafstand"/>
        <w:tabs>
          <w:tab w:val="left" w:pos="284"/>
        </w:tabs>
        <w:rPr>
          <w:rFonts w:cs="Arial"/>
          <w:lang w:val="nl-NL"/>
        </w:rPr>
      </w:pPr>
      <w:r w:rsidRPr="00F66D9D">
        <w:rPr>
          <w:rFonts w:cs="Arial"/>
          <w:lang w:val="nl-NL"/>
        </w:rPr>
        <w:tab/>
        <w:t>2. Het tweede lid wordt als volgt gewijzigd:</w:t>
      </w:r>
    </w:p>
    <w:p w14:paraId="4EE9C133" w14:textId="77777777" w:rsidR="00DA3B75" w:rsidRPr="00F66D9D" w:rsidRDefault="00DA3B75" w:rsidP="00DA3B75">
      <w:pPr>
        <w:pStyle w:val="Geenafstand"/>
        <w:tabs>
          <w:tab w:val="left" w:pos="284"/>
        </w:tabs>
        <w:rPr>
          <w:rFonts w:cs="Arial"/>
          <w:lang w:val="nl-NL"/>
        </w:rPr>
      </w:pPr>
    </w:p>
    <w:p w14:paraId="78A5AF38" w14:textId="77777777" w:rsidR="00DA3B75" w:rsidRPr="00F66D9D" w:rsidRDefault="00DA3B75" w:rsidP="00DA3B75">
      <w:pPr>
        <w:pStyle w:val="Geenafstand"/>
        <w:tabs>
          <w:tab w:val="left" w:pos="284"/>
        </w:tabs>
        <w:rPr>
          <w:rFonts w:cs="Arial"/>
          <w:lang w:val="nl-NL"/>
        </w:rPr>
      </w:pPr>
      <w:r w:rsidRPr="00F66D9D">
        <w:rPr>
          <w:rFonts w:cs="Arial"/>
          <w:lang w:val="nl-NL"/>
        </w:rPr>
        <w:tab/>
        <w:t>a. Onderdeel c komt te luiden:</w:t>
      </w:r>
    </w:p>
    <w:p w14:paraId="073FF48D" w14:textId="77777777" w:rsidR="00DA3B75" w:rsidRPr="00F66D9D" w:rsidRDefault="00DA3B75" w:rsidP="00DA3B75">
      <w:pPr>
        <w:pStyle w:val="Geenafstand"/>
        <w:tabs>
          <w:tab w:val="left" w:pos="284"/>
        </w:tabs>
        <w:rPr>
          <w:rFonts w:cs="Arial"/>
          <w:lang w:val="nl-NL"/>
        </w:rPr>
      </w:pPr>
    </w:p>
    <w:p w14:paraId="3B958CC8" w14:textId="77777777" w:rsidR="00DA3B75" w:rsidRDefault="00DA3B75" w:rsidP="00DA3B75">
      <w:pPr>
        <w:widowControl w:val="0"/>
        <w:autoSpaceDE w:val="0"/>
        <w:adjustRightInd w:val="0"/>
        <w:spacing w:line="240" w:lineRule="auto"/>
        <w:rPr>
          <w:rFonts w:cs="Arial"/>
        </w:rPr>
      </w:pPr>
      <w:r>
        <w:rPr>
          <w:rFonts w:cs="Arial"/>
        </w:rPr>
        <w:t>c. verlenen van diensten aan:</w:t>
      </w:r>
    </w:p>
    <w:p w14:paraId="73469A09" w14:textId="77777777" w:rsidR="00DA3B75" w:rsidRDefault="00DA3B75" w:rsidP="00DA3B75">
      <w:pPr>
        <w:widowControl w:val="0"/>
        <w:autoSpaceDE w:val="0"/>
        <w:adjustRightInd w:val="0"/>
        <w:spacing w:line="240" w:lineRule="auto"/>
        <w:rPr>
          <w:rFonts w:cs="Arial"/>
        </w:rPr>
      </w:pPr>
      <w:r>
        <w:rPr>
          <w:rFonts w:cs="Arial"/>
        </w:rPr>
        <w:t xml:space="preserve">1°. bewoners van voor permanent verblijf bedoelde woongelegenheden en aan leden van wooncoöperaties aan welke zij zodanige woongelegenheden heeft vervreemd, voor zover die diensten rechtstreeks verband houden met de bewoning of betrekking hebben op overhead ten behoeve van de verduurzaming van deze woongelegenheden of het duurzaam in stand houden daarvan; </w:t>
      </w:r>
    </w:p>
    <w:p w14:paraId="7690531D" w14:textId="77777777" w:rsidR="00DA3B75" w:rsidRDefault="00DA3B75" w:rsidP="00DA3B75">
      <w:pPr>
        <w:widowControl w:val="0"/>
        <w:autoSpaceDE w:val="0"/>
        <w:adjustRightInd w:val="0"/>
        <w:spacing w:line="240" w:lineRule="auto"/>
        <w:rPr>
          <w:rFonts w:cs="Arial"/>
        </w:rPr>
      </w:pPr>
      <w:r>
        <w:rPr>
          <w:rFonts w:cs="Arial"/>
        </w:rPr>
        <w:t>2°. personen die haar te kennen geven voor permanent verblijf bedoelde woongelegenheden te willen betrekken, voor zover die diensten rechtstreeks verband houden met hun huisvesting; en</w:t>
      </w:r>
    </w:p>
    <w:p w14:paraId="19D16584" w14:textId="77777777" w:rsidR="00DA3B75" w:rsidRDefault="00DA3B75" w:rsidP="00DA3B75">
      <w:pPr>
        <w:widowControl w:val="0"/>
        <w:autoSpaceDE w:val="0"/>
        <w:adjustRightInd w:val="0"/>
        <w:spacing w:line="240" w:lineRule="auto"/>
        <w:rPr>
          <w:rFonts w:cs="Arial"/>
        </w:rPr>
      </w:pPr>
      <w:r>
        <w:rPr>
          <w:rFonts w:cs="Arial"/>
        </w:rPr>
        <w:t>3°. huurders van gebouwen bedoeld in de onderdelen d of g, voor zover die diensten rechtstreeks verband houden met het gebruik van deze gebouwen;</w:t>
      </w:r>
    </w:p>
    <w:p w14:paraId="113034AD" w14:textId="77777777" w:rsidR="00DA3B75" w:rsidRPr="00F66D9D" w:rsidRDefault="00DA3B75" w:rsidP="00DA3B75">
      <w:pPr>
        <w:pStyle w:val="Geenafstand"/>
        <w:tabs>
          <w:tab w:val="left" w:pos="284"/>
        </w:tabs>
        <w:rPr>
          <w:rFonts w:cs="Arial"/>
          <w:lang w:val="nl-NL"/>
        </w:rPr>
      </w:pPr>
      <w:r w:rsidRPr="00F66D9D">
        <w:rPr>
          <w:rFonts w:cs="Arial"/>
          <w:lang w:val="nl-NL"/>
        </w:rPr>
        <w:tab/>
        <w:t>b. Onderdeel f komt te luiden:</w:t>
      </w:r>
    </w:p>
    <w:p w14:paraId="01617B69" w14:textId="77777777" w:rsidR="00DA3B75" w:rsidRPr="00F66D9D" w:rsidRDefault="00DA3B75" w:rsidP="00DA3B75">
      <w:pPr>
        <w:pStyle w:val="Geenafstand"/>
        <w:tabs>
          <w:tab w:val="left" w:pos="284"/>
        </w:tabs>
        <w:rPr>
          <w:rFonts w:cs="Arial"/>
          <w:lang w:val="nl-NL"/>
        </w:rPr>
      </w:pPr>
    </w:p>
    <w:p w14:paraId="13C82538" w14:textId="77777777" w:rsidR="00DA3B75" w:rsidRPr="00F66D9D" w:rsidRDefault="00DA3B75" w:rsidP="00DA3B75">
      <w:pPr>
        <w:pStyle w:val="Geenafstand"/>
        <w:tabs>
          <w:tab w:val="left" w:pos="284"/>
        </w:tabs>
        <w:rPr>
          <w:rFonts w:cs="Arial"/>
          <w:lang w:val="nl-NL"/>
        </w:rPr>
      </w:pPr>
      <w:r w:rsidRPr="00F66D9D">
        <w:rPr>
          <w:rFonts w:cs="Arial"/>
          <w:lang w:val="nl-NL"/>
        </w:rPr>
        <w:t>f. bijdragen aan de leefbaarheid in de directe nabijheid van woongelegenheden of andere onroerende zaken van de toegelaten instelling of van woongelegenheden als bedoeld in het zevende lid, of ten behoeve van de huurders van die woongelegenheden;</w:t>
      </w:r>
    </w:p>
    <w:p w14:paraId="0048800F" w14:textId="77777777" w:rsidR="00DA3B75" w:rsidRPr="00F66D9D" w:rsidRDefault="00DA3B75" w:rsidP="00DA3B75">
      <w:pPr>
        <w:pStyle w:val="Geenafstand"/>
        <w:tabs>
          <w:tab w:val="left" w:pos="284"/>
        </w:tabs>
        <w:rPr>
          <w:rFonts w:cs="Arial"/>
          <w:lang w:val="nl-NL"/>
        </w:rPr>
      </w:pPr>
    </w:p>
    <w:p w14:paraId="78656C97" w14:textId="77777777" w:rsidR="00DA3B75" w:rsidRPr="00F66D9D" w:rsidRDefault="00DA3B75" w:rsidP="00DA3B75">
      <w:pPr>
        <w:pStyle w:val="Geenafstand"/>
        <w:tabs>
          <w:tab w:val="left" w:pos="284"/>
        </w:tabs>
        <w:rPr>
          <w:rFonts w:cs="Arial"/>
          <w:lang w:val="nl-NL"/>
        </w:rPr>
      </w:pPr>
      <w:r w:rsidRPr="00F66D9D">
        <w:rPr>
          <w:rFonts w:cs="Arial"/>
          <w:lang w:val="nl-NL"/>
        </w:rPr>
        <w:tab/>
        <w:t>c. In onderdeel g wordt voor “bedrijfsmatige gebruiksbestemming” ingevoegd “kleinschalige”.</w:t>
      </w:r>
    </w:p>
    <w:p w14:paraId="6603DAB2" w14:textId="77777777" w:rsidR="00DA3B75" w:rsidRPr="00F66D9D" w:rsidRDefault="00DA3B75" w:rsidP="00DA3B75">
      <w:pPr>
        <w:pStyle w:val="Geenafstand"/>
        <w:tabs>
          <w:tab w:val="left" w:pos="284"/>
        </w:tabs>
        <w:rPr>
          <w:rFonts w:cs="Arial"/>
          <w:lang w:val="nl-NL"/>
        </w:rPr>
      </w:pPr>
    </w:p>
    <w:p w14:paraId="3CE9DC9E" w14:textId="77777777" w:rsidR="00DA3B75" w:rsidRPr="00F66D9D" w:rsidRDefault="00DA3B75" w:rsidP="00DA3B75">
      <w:pPr>
        <w:pStyle w:val="Geenafstand"/>
        <w:tabs>
          <w:tab w:val="left" w:pos="284"/>
        </w:tabs>
        <w:rPr>
          <w:rFonts w:cs="Arial"/>
          <w:lang w:val="nl-NL"/>
        </w:rPr>
      </w:pPr>
      <w:r w:rsidRPr="00F66D9D">
        <w:rPr>
          <w:rFonts w:cs="Arial"/>
          <w:lang w:val="nl-NL"/>
        </w:rPr>
        <w:tab/>
        <w:t>d. In onderdeel i wordt “slopen” vervangen door “doen slopen”.</w:t>
      </w:r>
    </w:p>
    <w:p w14:paraId="72C18033" w14:textId="77777777" w:rsidR="00DA3B75" w:rsidRPr="00F66D9D" w:rsidRDefault="00DA3B75" w:rsidP="00DA3B75">
      <w:pPr>
        <w:pStyle w:val="Geenafstand"/>
        <w:tabs>
          <w:tab w:val="left" w:pos="284"/>
        </w:tabs>
        <w:rPr>
          <w:rFonts w:cs="Arial"/>
          <w:lang w:val="nl-NL"/>
        </w:rPr>
      </w:pPr>
    </w:p>
    <w:p w14:paraId="04600676" w14:textId="77777777" w:rsidR="00DA3B75" w:rsidRPr="00F66D9D" w:rsidRDefault="00DA3B75" w:rsidP="00DA3B75">
      <w:pPr>
        <w:pStyle w:val="Geenafstand"/>
        <w:tabs>
          <w:tab w:val="left" w:pos="284"/>
        </w:tabs>
        <w:rPr>
          <w:rFonts w:cs="Arial"/>
          <w:lang w:val="nl-NL"/>
        </w:rPr>
      </w:pPr>
      <w:r w:rsidRPr="00F66D9D">
        <w:rPr>
          <w:rFonts w:cs="Arial"/>
          <w:lang w:val="nl-NL"/>
        </w:rPr>
        <w:tab/>
        <w:t>e. Onderdeel k komt te luiden:</w:t>
      </w:r>
    </w:p>
    <w:p w14:paraId="72E49FED" w14:textId="77777777" w:rsidR="00DA3B75" w:rsidRPr="00F66D9D" w:rsidRDefault="00DA3B75" w:rsidP="00DA3B75">
      <w:pPr>
        <w:pStyle w:val="Geenafstand"/>
        <w:tabs>
          <w:tab w:val="left" w:pos="284"/>
        </w:tabs>
        <w:rPr>
          <w:rFonts w:cs="Arial"/>
          <w:lang w:val="nl-NL"/>
        </w:rPr>
      </w:pPr>
    </w:p>
    <w:p w14:paraId="47D836BE" w14:textId="77777777" w:rsidR="00DA3B75" w:rsidRPr="00F66D9D" w:rsidRDefault="00DA3B75" w:rsidP="00DA3B75">
      <w:pPr>
        <w:pStyle w:val="Geenafstand"/>
        <w:tabs>
          <w:tab w:val="left" w:pos="284"/>
        </w:tabs>
        <w:rPr>
          <w:rFonts w:cs="Arial"/>
          <w:lang w:val="nl-NL"/>
        </w:rPr>
      </w:pPr>
      <w:r w:rsidRPr="00F66D9D">
        <w:rPr>
          <w:rFonts w:cs="Arial"/>
          <w:lang w:val="nl-NL"/>
        </w:rPr>
        <w:tab/>
        <w:t>k. faciliteren van huurdersorganisaties of bewonerscommissies bij de aan hen opgedragen taken bij of krachtens deze wet en de Wet op het overleg huurders verhuurder en verlenen van diensten ten behoeve van de administratie van huurdersorganisaties of bewonerscommissies.</w:t>
      </w:r>
    </w:p>
    <w:p w14:paraId="4CB8E360" w14:textId="77777777" w:rsidR="00DA3B75" w:rsidRPr="00F66D9D" w:rsidRDefault="00DA3B75" w:rsidP="00DA3B75">
      <w:pPr>
        <w:pStyle w:val="Geenafstand"/>
        <w:tabs>
          <w:tab w:val="left" w:pos="284"/>
        </w:tabs>
        <w:rPr>
          <w:rFonts w:cs="Arial"/>
          <w:lang w:val="nl-NL"/>
        </w:rPr>
      </w:pPr>
    </w:p>
    <w:p w14:paraId="6BF7B73C" w14:textId="0FECC831" w:rsidR="00DA3B75" w:rsidRPr="00F66D9D" w:rsidRDefault="00A722F5" w:rsidP="00DA3B75">
      <w:pPr>
        <w:pStyle w:val="Geenafstand"/>
        <w:tabs>
          <w:tab w:val="left" w:pos="284"/>
        </w:tabs>
        <w:rPr>
          <w:rFonts w:cs="Arial"/>
          <w:lang w:val="nl-NL"/>
        </w:rPr>
      </w:pPr>
      <w:r>
        <w:rPr>
          <w:rFonts w:cs="Arial"/>
          <w:lang w:val="nl-NL"/>
        </w:rPr>
        <w:t>X</w:t>
      </w:r>
    </w:p>
    <w:p w14:paraId="193D5F14" w14:textId="77777777" w:rsidR="00DA3B75" w:rsidRPr="00F66D9D" w:rsidRDefault="00DA3B75" w:rsidP="00DA3B75">
      <w:pPr>
        <w:pStyle w:val="Geenafstand"/>
        <w:tabs>
          <w:tab w:val="left" w:pos="284"/>
        </w:tabs>
        <w:rPr>
          <w:rFonts w:cs="Arial"/>
          <w:lang w:val="nl-NL"/>
        </w:rPr>
      </w:pPr>
    </w:p>
    <w:p w14:paraId="6275337E" w14:textId="77777777" w:rsidR="00DA3B75" w:rsidRPr="00F66D9D" w:rsidRDefault="00DA3B75" w:rsidP="00DA3B75">
      <w:pPr>
        <w:pStyle w:val="Geenafstand"/>
        <w:tabs>
          <w:tab w:val="left" w:pos="284"/>
        </w:tabs>
        <w:rPr>
          <w:rFonts w:cs="Arial"/>
          <w:lang w:val="nl-NL"/>
        </w:rPr>
      </w:pPr>
      <w:r w:rsidRPr="00F66D9D">
        <w:rPr>
          <w:rFonts w:cs="Arial"/>
          <w:lang w:val="nl-NL"/>
        </w:rPr>
        <w:tab/>
        <w:t>Artikel 45a vervalt.</w:t>
      </w:r>
    </w:p>
    <w:p w14:paraId="45454F93" w14:textId="77777777" w:rsidR="00DA3B75" w:rsidRPr="00F66D9D" w:rsidRDefault="00DA3B75" w:rsidP="00DA3B75">
      <w:pPr>
        <w:pStyle w:val="Geenafstand"/>
        <w:tabs>
          <w:tab w:val="left" w:pos="284"/>
        </w:tabs>
        <w:rPr>
          <w:rFonts w:cs="Arial"/>
          <w:lang w:val="nl-NL"/>
        </w:rPr>
      </w:pPr>
    </w:p>
    <w:p w14:paraId="0F0A9C56" w14:textId="3020C67B" w:rsidR="00DA3B75" w:rsidRPr="00F66D9D" w:rsidRDefault="00A722F5" w:rsidP="00DA3B75">
      <w:pPr>
        <w:pStyle w:val="Geenafstand"/>
        <w:tabs>
          <w:tab w:val="left" w:pos="284"/>
        </w:tabs>
        <w:rPr>
          <w:rFonts w:cs="Arial"/>
          <w:lang w:val="nl-NL"/>
        </w:rPr>
      </w:pPr>
      <w:r>
        <w:rPr>
          <w:rFonts w:cs="Arial"/>
          <w:lang w:val="nl-NL"/>
        </w:rPr>
        <w:t>Y</w:t>
      </w:r>
    </w:p>
    <w:p w14:paraId="251C523B" w14:textId="77777777" w:rsidR="00DA3B75" w:rsidRPr="00F66D9D" w:rsidRDefault="00DA3B75" w:rsidP="00DA3B75">
      <w:pPr>
        <w:pStyle w:val="Geenafstand"/>
        <w:tabs>
          <w:tab w:val="left" w:pos="284"/>
        </w:tabs>
        <w:rPr>
          <w:rFonts w:cs="Arial"/>
          <w:lang w:val="nl-NL"/>
        </w:rPr>
      </w:pPr>
    </w:p>
    <w:p w14:paraId="4A8B63BF" w14:textId="77777777" w:rsidR="00DA3B75" w:rsidRPr="00F66D9D" w:rsidRDefault="00DA3B75" w:rsidP="00DA3B75">
      <w:pPr>
        <w:pStyle w:val="Geenafstand"/>
        <w:tabs>
          <w:tab w:val="left" w:pos="284"/>
        </w:tabs>
        <w:rPr>
          <w:rFonts w:cs="Arial"/>
          <w:lang w:val="nl-NL"/>
        </w:rPr>
      </w:pPr>
      <w:r w:rsidRPr="00F66D9D">
        <w:rPr>
          <w:rFonts w:cs="Arial"/>
          <w:lang w:val="nl-NL"/>
        </w:rPr>
        <w:tab/>
        <w:t>Artikel 46 wordt als volgt gewijzigd:</w:t>
      </w:r>
    </w:p>
    <w:p w14:paraId="607E66B5" w14:textId="77777777" w:rsidR="00DA3B75" w:rsidRPr="00F66D9D" w:rsidRDefault="00DA3B75" w:rsidP="00DA3B75">
      <w:pPr>
        <w:pStyle w:val="Geenafstand"/>
        <w:tabs>
          <w:tab w:val="left" w:pos="284"/>
        </w:tabs>
        <w:rPr>
          <w:rFonts w:cs="Arial"/>
          <w:lang w:val="nl-NL"/>
        </w:rPr>
      </w:pPr>
      <w:r w:rsidRPr="00F66D9D">
        <w:rPr>
          <w:rFonts w:cs="Arial"/>
          <w:lang w:val="nl-NL"/>
        </w:rPr>
        <w:tab/>
      </w:r>
    </w:p>
    <w:p w14:paraId="6C37232A" w14:textId="77777777" w:rsidR="00DA3B75" w:rsidRPr="00F66D9D" w:rsidRDefault="00DA3B75" w:rsidP="00DA3B75">
      <w:pPr>
        <w:pStyle w:val="Geenafstand"/>
        <w:tabs>
          <w:tab w:val="left" w:pos="284"/>
        </w:tabs>
        <w:rPr>
          <w:rFonts w:cs="Arial"/>
          <w:lang w:val="nl-NL"/>
        </w:rPr>
      </w:pPr>
      <w:r w:rsidRPr="00F66D9D">
        <w:rPr>
          <w:rFonts w:cs="Arial"/>
          <w:lang w:val="nl-NL"/>
        </w:rPr>
        <w:tab/>
        <w:t xml:space="preserve">1. In het eerste lid wordt “artikelen 50 en 50a en artikel II, derde lid, derde en vierde volzin, van de Herzieningswet toegelaten instellingen volkshuisvesting” vervangen door “artikelen 49a, tweede en vierde lid, 50 en 50a”. </w:t>
      </w:r>
    </w:p>
    <w:p w14:paraId="63D76CB2" w14:textId="77777777" w:rsidR="00E91FC0" w:rsidRDefault="00DA3B75" w:rsidP="00DA3B75">
      <w:pPr>
        <w:pStyle w:val="Geenafstand"/>
        <w:tabs>
          <w:tab w:val="left" w:pos="284"/>
        </w:tabs>
        <w:rPr>
          <w:rFonts w:cs="Arial"/>
          <w:lang w:val="nl-NL"/>
        </w:rPr>
      </w:pPr>
      <w:r w:rsidRPr="00F66D9D">
        <w:rPr>
          <w:rFonts w:cs="Arial"/>
          <w:lang w:val="nl-NL"/>
        </w:rPr>
        <w:tab/>
        <w:t xml:space="preserve">2. </w:t>
      </w:r>
      <w:r w:rsidR="00E91FC0">
        <w:rPr>
          <w:rFonts w:cs="Arial"/>
          <w:lang w:val="nl-NL"/>
        </w:rPr>
        <w:t>Het tweede lid komt te luiden:</w:t>
      </w:r>
    </w:p>
    <w:p w14:paraId="1544F322" w14:textId="44EE489B" w:rsidR="00DA3B75" w:rsidRPr="00FD7047" w:rsidRDefault="00E91FC0" w:rsidP="00DA3B75">
      <w:pPr>
        <w:pStyle w:val="Geenafstand"/>
        <w:tabs>
          <w:tab w:val="left" w:pos="284"/>
        </w:tabs>
        <w:rPr>
          <w:rFonts w:cs="Arial"/>
          <w:strike/>
          <w:lang w:val="nl-NL"/>
        </w:rPr>
      </w:pPr>
      <w:r>
        <w:rPr>
          <w:rFonts w:cs="Arial"/>
          <w:lang w:val="nl-NL"/>
        </w:rPr>
        <w:t xml:space="preserve">2. </w:t>
      </w:r>
      <w:r w:rsidRPr="00E91FC0">
        <w:rPr>
          <w:rFonts w:cs="Arial"/>
          <w:lang w:val="nl-NL"/>
        </w:rPr>
        <w:t xml:space="preserve">De toegelaten instelling gaat slechts overeenkomsten van huur en verhuur aan, voor zover aan ten minste een bij algemene maatregel van bestuur te bepalen percentage van huishoudens als eerstbedoeld of laatstbedoeld in </w:t>
      </w:r>
      <w:r w:rsidRPr="00FD7047">
        <w:rPr>
          <w:rFonts w:cs="Arial"/>
          <w:lang w:val="nl-NL"/>
        </w:rPr>
        <w:t>artikel 20, tweede lid, van de Wet op de huurtoeslag</w:t>
      </w:r>
      <w:r w:rsidRPr="00E91FC0">
        <w:rPr>
          <w:rFonts w:cs="Arial"/>
          <w:lang w:val="nl-NL"/>
        </w:rPr>
        <w:t xml:space="preserve">, die een huishoudinkomen hebben dat niet hoger is dan het voor het betrokken huishouden toepasselijke bedrag, bedoeld in artikel 14 van die wet, woongelegenheden </w:t>
      </w:r>
      <w:r>
        <w:rPr>
          <w:rFonts w:cs="Arial"/>
          <w:lang w:val="nl-NL"/>
        </w:rPr>
        <w:t xml:space="preserve">waarvoor </w:t>
      </w:r>
      <w:r w:rsidRPr="00E91FC0">
        <w:rPr>
          <w:rFonts w:cs="Arial"/>
          <w:lang w:val="nl-NL"/>
        </w:rPr>
        <w:t xml:space="preserve">huurtoeslag ontvangen kan worden op grond van </w:t>
      </w:r>
      <w:r w:rsidRPr="00FD7047">
        <w:rPr>
          <w:rFonts w:cs="Arial"/>
          <w:lang w:val="nl-NL"/>
        </w:rPr>
        <w:t>die wet</w:t>
      </w:r>
      <w:r w:rsidRPr="00E91FC0">
        <w:rPr>
          <w:rFonts w:cs="Arial"/>
          <w:lang w:val="nl-NL"/>
        </w:rPr>
        <w:t xml:space="preserve"> worden verhuurd met een huurprijs van ten hoogste het in </w:t>
      </w:r>
      <w:r>
        <w:rPr>
          <w:rFonts w:cs="Arial"/>
          <w:lang w:val="nl-NL"/>
        </w:rPr>
        <w:t>artikel 20, tweede</w:t>
      </w:r>
      <w:r w:rsidRPr="00E91FC0">
        <w:rPr>
          <w:rFonts w:cs="Arial"/>
          <w:lang w:val="nl-NL"/>
        </w:rPr>
        <w:t xml:space="preserve"> lid</w:t>
      </w:r>
      <w:r>
        <w:rPr>
          <w:rFonts w:cs="Arial"/>
          <w:lang w:val="nl-NL"/>
        </w:rPr>
        <w:t>, van die wet</w:t>
      </w:r>
      <w:r w:rsidRPr="00E91FC0">
        <w:rPr>
          <w:rFonts w:cs="Arial"/>
          <w:lang w:val="nl-NL"/>
        </w:rPr>
        <w:t xml:space="preserve"> eerstgenoemde respectievelijk laatstgenoemde bedrag. Bij algemene maatregel van bestuur kunnen huishoudens worden uitgezonderd van en nadere voorschriften worden gegeven omtrent de toepassing van de eerste volzin. Bij ministeriële regeling kunnen eisen worden gesteld aan de wijze waarop de inkomensvaststelling door de toegelaten instelling plaatsvindt.</w:t>
      </w:r>
      <w:r w:rsidR="00FD7047">
        <w:rPr>
          <w:rFonts w:cs="Arial"/>
          <w:lang w:val="nl-NL"/>
        </w:rPr>
        <w:br/>
      </w:r>
    </w:p>
    <w:p w14:paraId="11302BEE" w14:textId="553EAF2A" w:rsidR="00DA3B75" w:rsidRPr="00F66D9D" w:rsidRDefault="00A722F5" w:rsidP="00DA3B75">
      <w:pPr>
        <w:pStyle w:val="Geenafstand"/>
        <w:tabs>
          <w:tab w:val="left" w:pos="284"/>
        </w:tabs>
        <w:rPr>
          <w:rFonts w:cs="Arial"/>
          <w:lang w:val="nl-NL"/>
        </w:rPr>
      </w:pPr>
      <w:r>
        <w:rPr>
          <w:rFonts w:cs="Arial"/>
          <w:lang w:val="nl-NL"/>
        </w:rPr>
        <w:t>Z</w:t>
      </w:r>
    </w:p>
    <w:p w14:paraId="0012155E" w14:textId="77777777" w:rsidR="00DA3B75" w:rsidRPr="00F66D9D" w:rsidRDefault="00DA3B75" w:rsidP="00DA3B75">
      <w:pPr>
        <w:pStyle w:val="Geenafstand"/>
        <w:tabs>
          <w:tab w:val="left" w:pos="284"/>
        </w:tabs>
        <w:rPr>
          <w:rFonts w:cs="Arial"/>
          <w:lang w:val="nl-NL"/>
        </w:rPr>
      </w:pPr>
    </w:p>
    <w:p w14:paraId="50CA6AB3" w14:textId="77777777" w:rsidR="00DA3B75" w:rsidRPr="00F66D9D" w:rsidRDefault="00DA3B75" w:rsidP="00DA3B75">
      <w:pPr>
        <w:pStyle w:val="Geenafstand"/>
        <w:tabs>
          <w:tab w:val="left" w:pos="284"/>
        </w:tabs>
        <w:rPr>
          <w:rFonts w:cs="Arial"/>
          <w:lang w:val="nl-NL"/>
        </w:rPr>
      </w:pPr>
      <w:r w:rsidRPr="00F66D9D">
        <w:rPr>
          <w:rFonts w:cs="Arial"/>
          <w:lang w:val="nl-NL"/>
        </w:rPr>
        <w:tab/>
        <w:t>Artikel 47, eerste lid, wordt als volgt gewijzigd:</w:t>
      </w:r>
    </w:p>
    <w:p w14:paraId="006C2DAC" w14:textId="77777777" w:rsidR="00DA3B75" w:rsidRPr="00F66D9D" w:rsidRDefault="00DA3B75" w:rsidP="00DA3B75">
      <w:pPr>
        <w:pStyle w:val="Geenafstand"/>
        <w:tabs>
          <w:tab w:val="left" w:pos="284"/>
        </w:tabs>
        <w:rPr>
          <w:rFonts w:cs="Arial"/>
          <w:lang w:val="nl-NL"/>
        </w:rPr>
      </w:pPr>
      <w:r w:rsidRPr="00F66D9D">
        <w:rPr>
          <w:rFonts w:cs="Arial"/>
          <w:lang w:val="nl-NL"/>
        </w:rPr>
        <w:tab/>
      </w:r>
    </w:p>
    <w:p w14:paraId="5120DC07" w14:textId="77777777" w:rsidR="00DA3B75" w:rsidRPr="00F66D9D" w:rsidRDefault="00DA3B75" w:rsidP="00DA3B75">
      <w:pPr>
        <w:pStyle w:val="Geenafstand"/>
        <w:tabs>
          <w:tab w:val="left" w:pos="284"/>
        </w:tabs>
        <w:rPr>
          <w:rFonts w:cs="Arial"/>
          <w:lang w:val="nl-NL"/>
        </w:rPr>
      </w:pPr>
      <w:r w:rsidRPr="00F66D9D">
        <w:rPr>
          <w:rFonts w:cs="Arial"/>
          <w:lang w:val="nl-NL"/>
        </w:rPr>
        <w:tab/>
        <w:t>1. In de aanhef wordt “artikelen 50 en 50a en artikel II, derde lid, derde en vierde volzin, van de Herzieningswet toegelaten instellingen volkshuisvesting” vervangen door “artikelen 49a, tweede en vierde lid, 50 en 50a”.</w:t>
      </w:r>
    </w:p>
    <w:p w14:paraId="74A5C964" w14:textId="77777777" w:rsidR="00DA3B75" w:rsidRPr="00F66D9D" w:rsidRDefault="00DA3B75" w:rsidP="00DA3B75">
      <w:pPr>
        <w:pStyle w:val="Geenafstand"/>
        <w:tabs>
          <w:tab w:val="left" w:pos="284"/>
        </w:tabs>
        <w:rPr>
          <w:rFonts w:cs="Arial"/>
          <w:lang w:val="nl-NL"/>
        </w:rPr>
      </w:pPr>
    </w:p>
    <w:p w14:paraId="172BE642" w14:textId="77777777" w:rsidR="00DA3B75" w:rsidRPr="00F66D9D" w:rsidRDefault="00DA3B75" w:rsidP="00DA3B75">
      <w:pPr>
        <w:pStyle w:val="Geenafstand"/>
        <w:tabs>
          <w:tab w:val="left" w:pos="284"/>
        </w:tabs>
        <w:rPr>
          <w:rFonts w:cs="Arial"/>
          <w:lang w:val="nl-NL"/>
        </w:rPr>
      </w:pPr>
      <w:r w:rsidRPr="00F66D9D">
        <w:rPr>
          <w:rFonts w:cs="Arial"/>
          <w:lang w:val="nl-NL"/>
        </w:rPr>
        <w:tab/>
        <w:t>2. In onderdeel e wordt voor “woongelegenheden” ingevoegd “gebouwen als bedoeld in artikel 45, tweede lid, onderdeel d, of” en vervalt “van dit artikel”.</w:t>
      </w:r>
    </w:p>
    <w:p w14:paraId="0A2D3F3B" w14:textId="77777777" w:rsidR="00DA3B75" w:rsidRPr="00F66D9D" w:rsidRDefault="00DA3B75" w:rsidP="00DA3B75">
      <w:pPr>
        <w:pStyle w:val="Geenafstand"/>
        <w:tabs>
          <w:tab w:val="left" w:pos="284"/>
        </w:tabs>
        <w:rPr>
          <w:rFonts w:cs="Arial"/>
          <w:lang w:val="nl-NL"/>
        </w:rPr>
      </w:pPr>
    </w:p>
    <w:p w14:paraId="04DF7854" w14:textId="77777777" w:rsidR="00DA3B75" w:rsidRPr="00F66D9D" w:rsidRDefault="00DA3B75" w:rsidP="00DA3B75">
      <w:pPr>
        <w:pStyle w:val="Geenafstand"/>
        <w:tabs>
          <w:tab w:val="left" w:pos="284"/>
        </w:tabs>
        <w:rPr>
          <w:rFonts w:cs="Arial"/>
          <w:lang w:val="nl-NL"/>
        </w:rPr>
      </w:pPr>
      <w:r w:rsidRPr="00F66D9D">
        <w:rPr>
          <w:rFonts w:cs="Arial"/>
          <w:lang w:val="nl-NL"/>
        </w:rPr>
        <w:tab/>
        <w:t>3. In onderdeel f wordt voor “de bij algemene maatregel” ingevoegd “de werkzaamheden, genoemd in artikel 45, tweede lid, onderdelen d en f, en”.</w:t>
      </w:r>
    </w:p>
    <w:p w14:paraId="0C17E358" w14:textId="77777777" w:rsidR="00DA3B75" w:rsidRPr="00F66D9D" w:rsidRDefault="00DA3B75" w:rsidP="00DA3B75">
      <w:pPr>
        <w:pStyle w:val="Geenafstand"/>
        <w:tabs>
          <w:tab w:val="left" w:pos="284"/>
        </w:tabs>
        <w:rPr>
          <w:rFonts w:cs="Arial"/>
          <w:lang w:val="nl-NL"/>
        </w:rPr>
      </w:pPr>
    </w:p>
    <w:p w14:paraId="0B795C9F" w14:textId="77777777" w:rsidR="00DA3B75" w:rsidRPr="00F66D9D" w:rsidRDefault="00DA3B75" w:rsidP="00DA3B75">
      <w:pPr>
        <w:pStyle w:val="Geenafstand"/>
        <w:tabs>
          <w:tab w:val="left" w:pos="284"/>
        </w:tabs>
        <w:rPr>
          <w:rFonts w:cs="Arial"/>
          <w:lang w:val="nl-NL"/>
        </w:rPr>
      </w:pPr>
      <w:r w:rsidRPr="00F66D9D">
        <w:rPr>
          <w:rFonts w:cs="Arial"/>
          <w:lang w:val="nl-NL"/>
        </w:rPr>
        <w:tab/>
        <w:t>4. In onderdeel g wordt “slopen” vervangen door “doen slopen”.</w:t>
      </w:r>
    </w:p>
    <w:p w14:paraId="49E2F556" w14:textId="77777777" w:rsidR="00DA3B75" w:rsidRPr="00F66D9D" w:rsidRDefault="00DA3B75" w:rsidP="00DA3B75">
      <w:pPr>
        <w:pStyle w:val="Geenafstand"/>
        <w:tabs>
          <w:tab w:val="left" w:pos="284"/>
        </w:tabs>
        <w:rPr>
          <w:rFonts w:cs="Arial"/>
          <w:lang w:val="nl-NL"/>
        </w:rPr>
      </w:pPr>
    </w:p>
    <w:p w14:paraId="22EAB937" w14:textId="77777777" w:rsidR="00DA3B75" w:rsidRPr="00F66D9D" w:rsidRDefault="00DA3B75" w:rsidP="00DA3B75">
      <w:pPr>
        <w:pStyle w:val="Geenafstand"/>
        <w:tabs>
          <w:tab w:val="left" w:pos="284"/>
        </w:tabs>
        <w:rPr>
          <w:rFonts w:cs="Arial"/>
          <w:lang w:val="nl-NL"/>
        </w:rPr>
      </w:pPr>
      <w:r w:rsidRPr="00F66D9D">
        <w:rPr>
          <w:rFonts w:cs="Arial"/>
          <w:lang w:val="nl-NL"/>
        </w:rPr>
        <w:tab/>
        <w:t>5. Er wordt een onderdeel toegevoegd, luidende:</w:t>
      </w:r>
    </w:p>
    <w:p w14:paraId="21D025B6" w14:textId="77777777" w:rsidR="00DA3B75" w:rsidRPr="00F66D9D" w:rsidRDefault="00DA3B75" w:rsidP="00DA3B75">
      <w:pPr>
        <w:pStyle w:val="Geenafstand"/>
        <w:tabs>
          <w:tab w:val="left" w:pos="284"/>
        </w:tabs>
        <w:rPr>
          <w:rFonts w:cs="Arial"/>
          <w:lang w:val="nl-NL"/>
        </w:rPr>
      </w:pPr>
    </w:p>
    <w:p w14:paraId="49436978" w14:textId="77777777" w:rsidR="00DA3B75" w:rsidRPr="00F66D9D" w:rsidRDefault="00DA3B75" w:rsidP="00DA3B75">
      <w:pPr>
        <w:pStyle w:val="Geenafstand"/>
        <w:tabs>
          <w:tab w:val="left" w:pos="284"/>
        </w:tabs>
        <w:ind w:left="284"/>
        <w:rPr>
          <w:rFonts w:cs="Arial"/>
          <w:lang w:val="nl-NL"/>
        </w:rPr>
      </w:pPr>
      <w:r w:rsidRPr="00F66D9D">
        <w:rPr>
          <w:rFonts w:cs="Arial"/>
          <w:lang w:val="nl-NL"/>
        </w:rPr>
        <w:t xml:space="preserve">j. </w:t>
      </w:r>
      <w:r w:rsidRPr="00F66D9D">
        <w:rPr>
          <w:rFonts w:cs="Arial"/>
          <w:szCs w:val="20"/>
          <w:lang w:val="nl-NL"/>
        </w:rPr>
        <w:t>het ter vervreemding verwerven van voor permanent verblijf bedoelde woongelegenheden en hun onroerende en infrastructurele aanhorigheden waartoe de toegelaten instelling contractueel gehouden is jegens een derde aan wie de toegelaten instelling deze eerder heeft vervreemd en het vervreemden van die woongelegenheden en aanhorigheden.</w:t>
      </w:r>
    </w:p>
    <w:p w14:paraId="3A31FCD5" w14:textId="77777777" w:rsidR="00DA3B75" w:rsidRPr="00F66D9D" w:rsidRDefault="00DA3B75" w:rsidP="00DA3B75">
      <w:pPr>
        <w:pStyle w:val="Geenafstand"/>
        <w:tabs>
          <w:tab w:val="left" w:pos="284"/>
        </w:tabs>
        <w:rPr>
          <w:rFonts w:cs="Arial"/>
          <w:lang w:val="nl-NL"/>
        </w:rPr>
      </w:pPr>
    </w:p>
    <w:p w14:paraId="2ABD41DC" w14:textId="3228B504" w:rsidR="00DA3B75" w:rsidRPr="00F66D9D" w:rsidRDefault="000C2524" w:rsidP="00DA3B75">
      <w:pPr>
        <w:pStyle w:val="Geenafstand"/>
        <w:tabs>
          <w:tab w:val="left" w:pos="284"/>
        </w:tabs>
        <w:rPr>
          <w:rFonts w:cs="Arial"/>
          <w:lang w:val="nl-NL"/>
        </w:rPr>
      </w:pPr>
      <w:r>
        <w:rPr>
          <w:rFonts w:cs="Arial"/>
          <w:lang w:val="nl-NL"/>
        </w:rPr>
        <w:t>AA</w:t>
      </w:r>
    </w:p>
    <w:p w14:paraId="39945D87" w14:textId="77777777" w:rsidR="00DA3B75" w:rsidRPr="00F66D9D" w:rsidRDefault="00DA3B75" w:rsidP="00DA3B75">
      <w:pPr>
        <w:pStyle w:val="Geenafstand"/>
        <w:tabs>
          <w:tab w:val="left" w:pos="284"/>
        </w:tabs>
        <w:rPr>
          <w:rFonts w:cs="Arial"/>
          <w:lang w:val="nl-NL"/>
        </w:rPr>
      </w:pPr>
    </w:p>
    <w:p w14:paraId="0BD4DE43" w14:textId="77777777" w:rsidR="00DA3B75" w:rsidRPr="00F66D9D" w:rsidRDefault="00DA3B75" w:rsidP="00DA3B75">
      <w:pPr>
        <w:pStyle w:val="Geenafstand"/>
        <w:tabs>
          <w:tab w:val="left" w:pos="284"/>
        </w:tabs>
        <w:rPr>
          <w:rFonts w:cs="Arial"/>
          <w:lang w:val="nl-NL"/>
        </w:rPr>
      </w:pPr>
      <w:r w:rsidRPr="00F66D9D">
        <w:rPr>
          <w:rFonts w:cs="Arial"/>
          <w:lang w:val="nl-NL"/>
        </w:rPr>
        <w:tab/>
        <w:t>Na artikel 47 wordt een artikel ingevoegd, luidende:</w:t>
      </w:r>
    </w:p>
    <w:p w14:paraId="005F5822" w14:textId="77777777" w:rsidR="00DA3B75" w:rsidRPr="00F66D9D" w:rsidRDefault="00DA3B75" w:rsidP="00DA3B75">
      <w:pPr>
        <w:pStyle w:val="Geenafstand"/>
        <w:tabs>
          <w:tab w:val="left" w:pos="284"/>
        </w:tabs>
        <w:rPr>
          <w:rFonts w:cs="Arial"/>
          <w:lang w:val="nl-NL"/>
        </w:rPr>
      </w:pPr>
    </w:p>
    <w:p w14:paraId="64C4AEC5" w14:textId="77777777" w:rsidR="00DA3B75" w:rsidRPr="00F66D9D" w:rsidRDefault="00DA3B75" w:rsidP="00DA3B75">
      <w:pPr>
        <w:pStyle w:val="Geenafstand"/>
        <w:tabs>
          <w:tab w:val="left" w:pos="284"/>
        </w:tabs>
        <w:rPr>
          <w:rFonts w:cs="Arial"/>
          <w:lang w:val="nl-NL"/>
        </w:rPr>
      </w:pPr>
      <w:r w:rsidRPr="00F66D9D">
        <w:rPr>
          <w:rFonts w:cs="Arial"/>
          <w:lang w:val="nl-NL"/>
        </w:rPr>
        <w:tab/>
      </w:r>
      <w:r w:rsidRPr="00F66D9D">
        <w:rPr>
          <w:rFonts w:cs="Arial"/>
          <w:b/>
          <w:lang w:val="nl-NL"/>
        </w:rPr>
        <w:t>Artikel 47a</w:t>
      </w:r>
    </w:p>
    <w:p w14:paraId="6871B207" w14:textId="77777777" w:rsidR="00DA3B75" w:rsidRPr="00F66D9D" w:rsidRDefault="00DA3B75" w:rsidP="00DA3B75">
      <w:pPr>
        <w:pStyle w:val="Geenafstand"/>
        <w:tabs>
          <w:tab w:val="left" w:pos="284"/>
        </w:tabs>
        <w:rPr>
          <w:rFonts w:cs="Arial"/>
          <w:lang w:val="nl-NL"/>
        </w:rPr>
      </w:pPr>
    </w:p>
    <w:p w14:paraId="6CC7A56F" w14:textId="77777777" w:rsidR="00DA3B75" w:rsidRDefault="00DA3B75" w:rsidP="00DA3B75">
      <w:pPr>
        <w:widowControl w:val="0"/>
        <w:autoSpaceDE w:val="0"/>
        <w:adjustRightInd w:val="0"/>
        <w:spacing w:line="240" w:lineRule="auto"/>
        <w:ind w:left="284"/>
        <w:rPr>
          <w:rFonts w:cs="Arial"/>
        </w:rPr>
      </w:pPr>
      <w:r>
        <w:rPr>
          <w:rFonts w:cs="Arial"/>
        </w:rPr>
        <w:t xml:space="preserve">1. De toegelaten instelling gaat, behoudens het bepaalde bij en krachtens de artikelen 49a, tweede en vierde lid, 50 en 50a, met betrekking tot haar woongelegenheden, bedoeld in artikel 47, eerste lid, onderdelen b en c, voor zover deze als zelfstandige woning, bedoeld in artikel 234 van Boek 7 van het Burgerlijk Wetboek, worden verhuurd geen overeenkomsten van huur en verhuur voor bepaalde tijd aan voor de duur van twee jaar of korter.  </w:t>
      </w:r>
    </w:p>
    <w:p w14:paraId="42228CEF" w14:textId="77777777" w:rsidR="00DA3B75" w:rsidRDefault="00DA3B75" w:rsidP="00DA3B75">
      <w:pPr>
        <w:widowControl w:val="0"/>
        <w:autoSpaceDE w:val="0"/>
        <w:adjustRightInd w:val="0"/>
        <w:spacing w:line="240" w:lineRule="auto"/>
        <w:ind w:left="284"/>
        <w:rPr>
          <w:rFonts w:cs="Arial"/>
        </w:rPr>
      </w:pPr>
      <w:r>
        <w:rPr>
          <w:rFonts w:cs="Arial"/>
        </w:rPr>
        <w:t>2. Het eerste lid is niet van toepassing op personen die deel uitmaken van een bij ministeriële regeling te bepalen groep. Met die personen gaat de toegelaten instelling geen overeenkomst van huur en verhuur aan welke een gebruik van woonruimte betreft als bedoeld in artikel 232 lid 2 van Boek 7 van het Burgerlijk Wetboek.</w:t>
      </w:r>
    </w:p>
    <w:p w14:paraId="42857F2C" w14:textId="77E94CE6" w:rsidR="00DA3B75" w:rsidRDefault="000C2524" w:rsidP="00DA3B75">
      <w:pPr>
        <w:widowControl w:val="0"/>
        <w:autoSpaceDE w:val="0"/>
        <w:adjustRightInd w:val="0"/>
        <w:spacing w:line="240" w:lineRule="auto"/>
        <w:rPr>
          <w:rFonts w:cs="Arial"/>
        </w:rPr>
      </w:pPr>
      <w:r>
        <w:rPr>
          <w:rFonts w:cs="Arial"/>
        </w:rPr>
        <w:t>BB</w:t>
      </w:r>
    </w:p>
    <w:p w14:paraId="166C865D" w14:textId="77777777" w:rsidR="00DA3B75" w:rsidRDefault="00DA3B75" w:rsidP="00DA3B75">
      <w:pPr>
        <w:widowControl w:val="0"/>
        <w:autoSpaceDE w:val="0"/>
        <w:adjustRightInd w:val="0"/>
        <w:spacing w:line="240" w:lineRule="auto"/>
        <w:ind w:left="284"/>
        <w:rPr>
          <w:rFonts w:cs="Arial"/>
        </w:rPr>
      </w:pPr>
      <w:r>
        <w:rPr>
          <w:rFonts w:cs="Arial"/>
        </w:rPr>
        <w:t>Artikel 48 wordt als volgt gewijzigd:</w:t>
      </w:r>
    </w:p>
    <w:p w14:paraId="5C6B6D48" w14:textId="77777777" w:rsidR="00DA3B75" w:rsidRDefault="00DA3B75" w:rsidP="00DA3B75">
      <w:pPr>
        <w:widowControl w:val="0"/>
        <w:autoSpaceDE w:val="0"/>
        <w:adjustRightInd w:val="0"/>
        <w:spacing w:line="240" w:lineRule="auto"/>
        <w:ind w:left="284"/>
        <w:rPr>
          <w:rFonts w:cs="Arial"/>
        </w:rPr>
      </w:pPr>
      <w:r>
        <w:rPr>
          <w:rFonts w:cs="Arial"/>
        </w:rPr>
        <w:t>1. Het eerste lid komt te luiden:</w:t>
      </w:r>
    </w:p>
    <w:p w14:paraId="204C58A5" w14:textId="77777777" w:rsidR="00DA3B75" w:rsidRDefault="00DA3B75" w:rsidP="00DA3B75">
      <w:pPr>
        <w:widowControl w:val="0"/>
        <w:autoSpaceDE w:val="0"/>
        <w:adjustRightInd w:val="0"/>
        <w:spacing w:line="240" w:lineRule="auto"/>
        <w:ind w:left="284"/>
        <w:rPr>
          <w:rFonts w:cs="Arial"/>
          <w:bCs/>
        </w:rPr>
      </w:pPr>
      <w:r>
        <w:rPr>
          <w:rFonts w:cs="Arial"/>
        </w:rPr>
        <w:t xml:space="preserve">1. </w:t>
      </w:r>
      <w:r>
        <w:rPr>
          <w:rFonts w:cs="Arial"/>
          <w:bCs/>
        </w:rPr>
        <w:t>De toegelaten instelling gaat, behoudens het bepaalde bij en krachtens de artikelen 49a, tweede en vierde lid, 50 en 50a, met betrekking tot ten minste 90% van de woongelegenheden, bedoeld in artikel 47, eerste lid, onderdelen b en c, en gedurende 25 jaar slechts overeenkomsten van huur en verhuur aan, indien het huishoudinkomen niet hoger is dan de inkomensgrens, of indien in die woongelegenheden bij algemene maatregel van bestuur te bepalen categorieën van personen worden gehuisvest. Bij ministeriële regeling worden voorschriften gegeven omtrent de in verband met de toepassing van dit lid aan de toegelaten instelling te verstrekken gegevens.</w:t>
      </w:r>
    </w:p>
    <w:p w14:paraId="2BF18497" w14:textId="77777777" w:rsidR="00DA3B75" w:rsidRDefault="00DA3B75" w:rsidP="00DA3B75">
      <w:pPr>
        <w:widowControl w:val="0"/>
        <w:autoSpaceDE w:val="0"/>
        <w:adjustRightInd w:val="0"/>
        <w:spacing w:line="240" w:lineRule="auto"/>
        <w:ind w:left="284"/>
        <w:rPr>
          <w:rFonts w:cs="Arial"/>
          <w:bCs/>
        </w:rPr>
      </w:pPr>
    </w:p>
    <w:p w14:paraId="6B7855BE" w14:textId="2A73AE9C" w:rsidR="00DA3B75" w:rsidRDefault="00DA3B75" w:rsidP="00DA3B75">
      <w:pPr>
        <w:widowControl w:val="0"/>
        <w:autoSpaceDE w:val="0"/>
        <w:adjustRightInd w:val="0"/>
        <w:spacing w:line="240" w:lineRule="auto"/>
        <w:ind w:firstLine="284"/>
        <w:rPr>
          <w:rFonts w:cs="Arial"/>
        </w:rPr>
      </w:pPr>
      <w:r>
        <w:rPr>
          <w:rFonts w:cs="Arial"/>
          <w:bCs/>
        </w:rPr>
        <w:t>2. In het zesde lid wordt “of met” vervangen door “met” en wordt aan het slot toegevoegd “</w:t>
      </w:r>
      <w:r>
        <w:rPr>
          <w:rFonts w:cs="Arial"/>
        </w:rPr>
        <w:t>dan wel met natuurlijke personen die de gebouwen huren met het uitsluitende doel daarin op het maatschappelijk belang gerichte werkzaamheden te verrichten, met uitsluiting van commercieel gebruik”.</w:t>
      </w:r>
    </w:p>
    <w:p w14:paraId="32FE6CB1" w14:textId="3C69059D" w:rsidR="005C3D6D" w:rsidRDefault="005C3D6D" w:rsidP="00DA3B75">
      <w:pPr>
        <w:widowControl w:val="0"/>
        <w:autoSpaceDE w:val="0"/>
        <w:adjustRightInd w:val="0"/>
        <w:spacing w:line="240" w:lineRule="auto"/>
        <w:ind w:firstLine="284"/>
        <w:rPr>
          <w:rFonts w:cs="Arial"/>
        </w:rPr>
      </w:pPr>
      <w:r>
        <w:rPr>
          <w:rFonts w:cs="Arial"/>
        </w:rPr>
        <w:t>3. Onder vernummering van het zevende lid tot achtste lid, wordt een lid ingevoegd, luidende:</w:t>
      </w:r>
    </w:p>
    <w:p w14:paraId="0EC772B0" w14:textId="3D61E804" w:rsidR="005C3D6D" w:rsidRPr="007C0A2E" w:rsidRDefault="005C3D6D" w:rsidP="007C0A2E">
      <w:pPr>
        <w:rPr>
          <w:color w:val="1F497D"/>
        </w:rPr>
      </w:pPr>
      <w:r>
        <w:rPr>
          <w:rFonts w:cs="Arial"/>
        </w:rPr>
        <w:t xml:space="preserve">7. </w:t>
      </w:r>
      <w:r>
        <w:rPr>
          <w:rFonts w:ascii="Arial" w:hAnsi="Arial" w:cs="Arial"/>
          <w:sz w:val="20"/>
          <w:szCs w:val="20"/>
        </w:rPr>
        <w:t>Indien de toegelaten instelling woongelegenheden van derden verhuurd als bedoeld bij en krachtens artikel 45, zevende lid, onderdeel a, wordt deze verhuur betrokken in d</w:t>
      </w:r>
      <w:r w:rsidR="00FD7047">
        <w:rPr>
          <w:rFonts w:ascii="Arial" w:hAnsi="Arial" w:cs="Arial"/>
          <w:sz w:val="20"/>
          <w:szCs w:val="20"/>
        </w:rPr>
        <w:t>e berekening van het percentage</w:t>
      </w:r>
      <w:r w:rsidR="008D4129">
        <w:rPr>
          <w:rFonts w:ascii="Arial" w:hAnsi="Arial" w:cs="Arial"/>
          <w:sz w:val="20"/>
          <w:szCs w:val="20"/>
        </w:rPr>
        <w:t xml:space="preserve">, </w:t>
      </w:r>
      <w:r>
        <w:rPr>
          <w:rFonts w:ascii="Arial" w:hAnsi="Arial" w:cs="Arial"/>
          <w:sz w:val="20"/>
          <w:szCs w:val="20"/>
        </w:rPr>
        <w:t>bedoeld in het eerste lid.</w:t>
      </w:r>
    </w:p>
    <w:p w14:paraId="027E3F68" w14:textId="760EC584" w:rsidR="00DA3B75" w:rsidRDefault="000C2524" w:rsidP="00DA3B75">
      <w:pPr>
        <w:widowControl w:val="0"/>
        <w:autoSpaceDE w:val="0"/>
        <w:adjustRightInd w:val="0"/>
        <w:spacing w:line="240" w:lineRule="auto"/>
        <w:rPr>
          <w:rFonts w:cs="Arial"/>
        </w:rPr>
      </w:pPr>
      <w:r>
        <w:rPr>
          <w:rFonts w:cs="Arial"/>
        </w:rPr>
        <w:t>CC</w:t>
      </w:r>
    </w:p>
    <w:p w14:paraId="4053231E" w14:textId="77777777" w:rsidR="00DA3B75" w:rsidRDefault="00DA3B75" w:rsidP="00DA3B75">
      <w:pPr>
        <w:widowControl w:val="0"/>
        <w:tabs>
          <w:tab w:val="left" w:pos="284"/>
        </w:tabs>
        <w:autoSpaceDE w:val="0"/>
        <w:adjustRightInd w:val="0"/>
        <w:spacing w:line="240" w:lineRule="auto"/>
        <w:rPr>
          <w:rFonts w:cs="Arial"/>
        </w:rPr>
      </w:pPr>
      <w:r>
        <w:rPr>
          <w:rFonts w:cs="Arial"/>
        </w:rPr>
        <w:tab/>
        <w:t>In artikel 49, zevende lid, wordt “artikel 50 en artikel II, derde lid, derde en vierde volzin, van de Herzieningswet toegelaten instellingen volkshuisvesting” vervangen door “artikel 49a, tweede en vierde lid, en 50”.</w:t>
      </w:r>
    </w:p>
    <w:p w14:paraId="5077016E" w14:textId="21ED6417" w:rsidR="00DA3B75" w:rsidRDefault="000C2524" w:rsidP="00DA3B75">
      <w:pPr>
        <w:widowControl w:val="0"/>
        <w:autoSpaceDE w:val="0"/>
        <w:adjustRightInd w:val="0"/>
        <w:spacing w:line="240" w:lineRule="auto"/>
        <w:rPr>
          <w:rFonts w:cs="Arial"/>
        </w:rPr>
      </w:pPr>
      <w:r>
        <w:rPr>
          <w:rFonts w:cs="Arial"/>
        </w:rPr>
        <w:t>DD</w:t>
      </w:r>
    </w:p>
    <w:p w14:paraId="007EA70A" w14:textId="77777777" w:rsidR="00DA3B75" w:rsidRDefault="00DA3B75" w:rsidP="00DA3B75">
      <w:pPr>
        <w:widowControl w:val="0"/>
        <w:autoSpaceDE w:val="0"/>
        <w:adjustRightInd w:val="0"/>
        <w:spacing w:line="240" w:lineRule="auto"/>
        <w:ind w:left="426"/>
        <w:rPr>
          <w:rFonts w:cs="Arial"/>
        </w:rPr>
      </w:pPr>
      <w:r>
        <w:rPr>
          <w:rFonts w:cs="Arial"/>
        </w:rPr>
        <w:t>Na artikel 49 wordt een artikel ingevoegd, luidende:</w:t>
      </w:r>
    </w:p>
    <w:p w14:paraId="15DAE874" w14:textId="77777777" w:rsidR="00DA3B75" w:rsidRDefault="00DA3B75" w:rsidP="00DA3B75">
      <w:pPr>
        <w:widowControl w:val="0"/>
        <w:autoSpaceDE w:val="0"/>
        <w:adjustRightInd w:val="0"/>
        <w:spacing w:line="240" w:lineRule="auto"/>
        <w:ind w:left="426"/>
        <w:rPr>
          <w:rFonts w:cs="Arial"/>
        </w:rPr>
      </w:pPr>
      <w:r>
        <w:rPr>
          <w:rFonts w:cs="Arial"/>
          <w:b/>
        </w:rPr>
        <w:t>Artikel 49a</w:t>
      </w:r>
    </w:p>
    <w:p w14:paraId="0A145800" w14:textId="77777777" w:rsidR="00DA3B75" w:rsidRDefault="00DA3B75" w:rsidP="00DA3B75">
      <w:pPr>
        <w:spacing w:line="240" w:lineRule="auto"/>
        <w:ind w:left="426"/>
        <w:rPr>
          <w:rFonts w:cs="Arial"/>
        </w:rPr>
      </w:pPr>
      <w:r>
        <w:rPr>
          <w:rFonts w:cs="Arial"/>
        </w:rPr>
        <w:t xml:space="preserve">1. De toegelaten instelling geeft geen toepassing aan de artikelen 49, eerste lid, eerste zin, en 25b, eerste lid, van de Mededingingswet, of aan artikel 49, eerste lid, eerste zin, en tweede lid, dan nadat de beoogde wijze waarop hieraan toepassing zal worden gegeven is goedgekeurd door Onze Minister. Zij doet een voorstel daartoe aan hem toekomen. </w:t>
      </w:r>
    </w:p>
    <w:p w14:paraId="4980BD45" w14:textId="77777777" w:rsidR="00DA3B75" w:rsidRDefault="00DA3B75" w:rsidP="00DA3B75">
      <w:pPr>
        <w:spacing w:line="240" w:lineRule="auto"/>
        <w:ind w:left="426"/>
        <w:rPr>
          <w:rFonts w:cs="Arial"/>
        </w:rPr>
      </w:pPr>
      <w:r>
        <w:rPr>
          <w:rFonts w:cs="Arial"/>
        </w:rPr>
        <w:t xml:space="preserve">2. De toegelaten instelling kan in het voorstel Onze Minister verzoeken om toepassing te geven aan artikel 50, eerste lid. </w:t>
      </w:r>
    </w:p>
    <w:p w14:paraId="6AE9EA46" w14:textId="77777777" w:rsidR="00DA3B75" w:rsidRDefault="00DA3B75" w:rsidP="00DA3B75">
      <w:pPr>
        <w:spacing w:line="240" w:lineRule="auto"/>
        <w:ind w:left="426"/>
        <w:rPr>
          <w:rFonts w:cs="Arial"/>
        </w:rPr>
      </w:pPr>
      <w:r>
        <w:rPr>
          <w:rFonts w:cs="Arial"/>
        </w:rPr>
        <w:t xml:space="preserve">3. Onze Minister neemt binnen twaalf weken na ontvangst van het voorstel een besluit omtrent de goedkeuring daarvan, welke termijn hij, door schriftelijke kennisgeving daarvan aan de toegelaten instelling, telkens kan verlengen met een door hem daarbij te bepalen termijn van ten hoogste zes weken, van welke verlenging hij kennis geeft voor het verstrijken van de eerstgenoemde dan wel de voor de laatste maal verlengde termijn. De toegelaten instelling geeft toepassing aan de artikelen 49, eerste lid, eerste volzin, en 25b, eerste lid, van de Mededingingswet, of aan artikel 49, eerste lid, eerste volzin, en tweede lid, met ingang van 1 januari volgend op het tijdstip waarop Onze Minister het voorstel heeft goedgekeurd. </w:t>
      </w:r>
    </w:p>
    <w:p w14:paraId="2ACD7EA9" w14:textId="77777777" w:rsidR="00DA3B75" w:rsidRDefault="00DA3B75" w:rsidP="00DA3B75">
      <w:pPr>
        <w:widowControl w:val="0"/>
        <w:autoSpaceDE w:val="0"/>
        <w:adjustRightInd w:val="0"/>
        <w:spacing w:line="240" w:lineRule="auto"/>
        <w:ind w:left="426"/>
        <w:rPr>
          <w:rFonts w:cs="Arial"/>
        </w:rPr>
      </w:pPr>
      <w:r>
        <w:rPr>
          <w:rFonts w:cs="Arial"/>
        </w:rPr>
        <w:t>4. Indien het goedgekeurde voorstel een verzoek bevat als bedoeld in het tweede lid, is daarop het tweede lid van artikel 50 van toepassing.</w:t>
      </w:r>
    </w:p>
    <w:p w14:paraId="2880DD5B" w14:textId="0D5B6740" w:rsidR="00DA3B75" w:rsidRDefault="000C2524" w:rsidP="00DA3B75">
      <w:pPr>
        <w:widowControl w:val="0"/>
        <w:autoSpaceDE w:val="0"/>
        <w:adjustRightInd w:val="0"/>
        <w:spacing w:line="240" w:lineRule="auto"/>
        <w:rPr>
          <w:rFonts w:cs="Arial"/>
        </w:rPr>
      </w:pPr>
      <w:r>
        <w:rPr>
          <w:rFonts w:cs="Arial"/>
        </w:rPr>
        <w:t>EE</w:t>
      </w:r>
    </w:p>
    <w:p w14:paraId="72B8BC3B" w14:textId="77777777" w:rsidR="00DA3B75" w:rsidRDefault="00DA3B75" w:rsidP="00DA3B75">
      <w:pPr>
        <w:widowControl w:val="0"/>
        <w:tabs>
          <w:tab w:val="left" w:pos="426"/>
        </w:tabs>
        <w:autoSpaceDE w:val="0"/>
        <w:adjustRightInd w:val="0"/>
        <w:spacing w:line="240" w:lineRule="auto"/>
        <w:rPr>
          <w:rFonts w:cs="Arial"/>
        </w:rPr>
      </w:pPr>
      <w:r>
        <w:rPr>
          <w:rFonts w:cs="Arial"/>
        </w:rPr>
        <w:tab/>
        <w:t xml:space="preserve">In artikel 50b, tweede lid, wordt “artikelen 21, eerste lid en tweede lid” vervangen door “artikel 21, eerste lid” en “53, tweede lid en derde lid, aanhef en onderdeel a” vervangen door “53, tweede lid, derde lid, aanhef en onderdeel a, en vierde lid, aanhef en onderdeel f”. </w:t>
      </w:r>
    </w:p>
    <w:p w14:paraId="341A0AE9" w14:textId="02F1F827" w:rsidR="00DA3B75" w:rsidRDefault="000C2524" w:rsidP="00DA3B75">
      <w:pPr>
        <w:widowControl w:val="0"/>
        <w:autoSpaceDE w:val="0"/>
        <w:adjustRightInd w:val="0"/>
        <w:spacing w:line="240" w:lineRule="auto"/>
        <w:rPr>
          <w:rFonts w:cs="Arial"/>
        </w:rPr>
      </w:pPr>
      <w:r>
        <w:rPr>
          <w:rFonts w:cs="Arial"/>
        </w:rPr>
        <w:t>FF</w:t>
      </w:r>
    </w:p>
    <w:p w14:paraId="662160A3" w14:textId="77777777" w:rsidR="00DA3B75" w:rsidRDefault="00DA3B75" w:rsidP="00DA3B75">
      <w:pPr>
        <w:widowControl w:val="0"/>
        <w:autoSpaceDE w:val="0"/>
        <w:adjustRightInd w:val="0"/>
        <w:spacing w:line="240" w:lineRule="auto"/>
        <w:ind w:firstLine="426"/>
        <w:rPr>
          <w:rFonts w:cs="Arial"/>
        </w:rPr>
      </w:pPr>
      <w:r>
        <w:rPr>
          <w:rFonts w:cs="Arial"/>
        </w:rPr>
        <w:t>Artikel 53 wordt als volgt gewijzigd:</w:t>
      </w:r>
    </w:p>
    <w:p w14:paraId="29853ECF" w14:textId="77777777" w:rsidR="00DA3B75" w:rsidRDefault="00DA3B75" w:rsidP="00DA3B75">
      <w:pPr>
        <w:widowControl w:val="0"/>
        <w:autoSpaceDE w:val="0"/>
        <w:adjustRightInd w:val="0"/>
        <w:spacing w:line="240" w:lineRule="auto"/>
        <w:ind w:firstLine="426"/>
        <w:rPr>
          <w:rFonts w:cs="Arial"/>
        </w:rPr>
      </w:pPr>
      <w:r>
        <w:rPr>
          <w:rFonts w:cs="Arial"/>
        </w:rPr>
        <w:t>1. Het tweede lid komt te luiden:</w:t>
      </w:r>
    </w:p>
    <w:p w14:paraId="77C74CC2" w14:textId="77777777" w:rsidR="00DA3B75" w:rsidRDefault="00DA3B75" w:rsidP="00DA3B75">
      <w:pPr>
        <w:widowControl w:val="0"/>
        <w:autoSpaceDE w:val="0"/>
        <w:adjustRightInd w:val="0"/>
        <w:spacing w:line="240" w:lineRule="auto"/>
        <w:ind w:firstLine="426"/>
        <w:rPr>
          <w:rFonts w:cs="Arial"/>
        </w:rPr>
      </w:pPr>
      <w:r>
        <w:rPr>
          <w:rFonts w:cs="Arial"/>
        </w:rPr>
        <w:t xml:space="preserve">2. </w:t>
      </w:r>
      <w:r>
        <w:rPr>
          <w:rFonts w:cs="Arial"/>
          <w:bCs/>
        </w:rPr>
        <w:t xml:space="preserve">Een </w:t>
      </w:r>
      <w:r>
        <w:rPr>
          <w:rFonts w:cs="Arial"/>
        </w:rPr>
        <w:t>voorgenomen fusie waarbij een toegelaten instelling betrokken is behoeft goedkeuring van Onze Minister. Een verzoek om goedkeuring omvat in elk geval de door haar voorziene gevolgen van die fusie voor de volkshuisvesting in de gemeenten waar de toegelaten instelling die uit die fusie voortkomt voornemens is feitelijk werkzaam te zijn. Die toegelaten instelling voert overleg over dat verzoek met de colleges van burgemeester en wethouders van die gemeenten, alsmede met de in het belang van de huurders van haar woongelegenheden werkzame huurdersorganisaties.</w:t>
      </w:r>
    </w:p>
    <w:p w14:paraId="33D8AC35" w14:textId="77777777" w:rsidR="00DA3B75" w:rsidRDefault="00DA3B75" w:rsidP="00DA3B75">
      <w:pPr>
        <w:widowControl w:val="0"/>
        <w:autoSpaceDE w:val="0"/>
        <w:adjustRightInd w:val="0"/>
        <w:spacing w:line="240" w:lineRule="auto"/>
        <w:ind w:firstLine="284"/>
        <w:rPr>
          <w:rFonts w:cs="Arial"/>
        </w:rPr>
      </w:pPr>
      <w:r>
        <w:rPr>
          <w:rFonts w:cs="Arial"/>
        </w:rPr>
        <w:t>2. In het derde lid, onderdeel a, wordt na “colleges” ingevoegd “en de huurdersorganisaties”.</w:t>
      </w:r>
    </w:p>
    <w:p w14:paraId="1A533F4E" w14:textId="77777777" w:rsidR="00DA3B75" w:rsidRDefault="00DA3B75" w:rsidP="00DA3B75">
      <w:pPr>
        <w:widowControl w:val="0"/>
        <w:autoSpaceDE w:val="0"/>
        <w:adjustRightInd w:val="0"/>
        <w:spacing w:line="240" w:lineRule="auto"/>
        <w:ind w:firstLine="284"/>
        <w:rPr>
          <w:rFonts w:cs="Arial"/>
        </w:rPr>
      </w:pPr>
      <w:r>
        <w:rPr>
          <w:rFonts w:cs="Arial"/>
        </w:rPr>
        <w:t>3. Aan het vierde lid wordt, onder vervanging van “, of” aan het slot van onderdeel d door een puntkomma en van de punt aan het slot van onderdeel e door “; of”, een onderdeel toegevoegd, luidende:</w:t>
      </w:r>
    </w:p>
    <w:p w14:paraId="06B042D8" w14:textId="77777777" w:rsidR="00DA3B75" w:rsidRDefault="00DA3B75" w:rsidP="00DA3B75">
      <w:pPr>
        <w:widowControl w:val="0"/>
        <w:autoSpaceDE w:val="0"/>
        <w:adjustRightInd w:val="0"/>
        <w:spacing w:line="240" w:lineRule="auto"/>
        <w:ind w:left="567"/>
        <w:rPr>
          <w:rFonts w:cs="Arial"/>
        </w:rPr>
      </w:pPr>
    </w:p>
    <w:p w14:paraId="33011217" w14:textId="77777777" w:rsidR="00DA3B75" w:rsidRDefault="00DA3B75" w:rsidP="00DA3B75">
      <w:pPr>
        <w:widowControl w:val="0"/>
        <w:autoSpaceDE w:val="0"/>
        <w:adjustRightInd w:val="0"/>
        <w:spacing w:line="240" w:lineRule="auto"/>
        <w:rPr>
          <w:rFonts w:cs="Arial"/>
        </w:rPr>
      </w:pPr>
      <w:r>
        <w:rPr>
          <w:rFonts w:cs="Arial"/>
        </w:rPr>
        <w:t xml:space="preserve">f. de huurdersorganisaties, bedoeld in het tweede lid, niet met de voorgenomen fusie instemmen, tenzij naar zijn oordeel door de fusie: </w:t>
      </w:r>
    </w:p>
    <w:p w14:paraId="4B1FC9FB" w14:textId="77777777" w:rsidR="00DA3B75" w:rsidRDefault="00DA3B75" w:rsidP="00DA3B75">
      <w:pPr>
        <w:widowControl w:val="0"/>
        <w:autoSpaceDE w:val="0"/>
        <w:adjustRightInd w:val="0"/>
        <w:spacing w:line="240" w:lineRule="auto"/>
        <w:ind w:left="318"/>
        <w:rPr>
          <w:rFonts w:cs="Arial"/>
        </w:rPr>
      </w:pPr>
      <w:r>
        <w:rPr>
          <w:rFonts w:cs="Arial"/>
        </w:rPr>
        <w:t>1°. wordt voorkomen dat ten aanzien van de betrokken toegelaten instelling een situatie ontstaat als bedoeld in artikel 29, eerste lid, of 57, eerste lid, onderdeel a, of</w:t>
      </w:r>
    </w:p>
    <w:p w14:paraId="1D9482EB" w14:textId="77777777" w:rsidR="00DA3B75" w:rsidRDefault="00DA3B75" w:rsidP="00DA3B75">
      <w:pPr>
        <w:widowControl w:val="0"/>
        <w:autoSpaceDE w:val="0"/>
        <w:adjustRightInd w:val="0"/>
        <w:spacing w:line="240" w:lineRule="auto"/>
        <w:ind w:left="284" w:firstLine="34"/>
        <w:rPr>
          <w:rFonts w:cs="Arial"/>
        </w:rPr>
      </w:pPr>
      <w:r>
        <w:rPr>
          <w:rFonts w:cs="Arial"/>
        </w:rPr>
        <w:t>2°. wordt voorkomen dat een toegelaten instelling niet in staat is toepassing te geven aan artikel 42, eerste lid, eerste volzin; of</w:t>
      </w:r>
    </w:p>
    <w:p w14:paraId="656F37F4" w14:textId="77777777" w:rsidR="00DA3B75" w:rsidRDefault="00DA3B75" w:rsidP="00DA3B75">
      <w:pPr>
        <w:widowControl w:val="0"/>
        <w:autoSpaceDE w:val="0"/>
        <w:adjustRightInd w:val="0"/>
        <w:spacing w:line="240" w:lineRule="auto"/>
        <w:ind w:left="284" w:firstLine="34"/>
        <w:rPr>
          <w:rFonts w:cs="Arial"/>
        </w:rPr>
      </w:pPr>
      <w:r>
        <w:rPr>
          <w:rFonts w:cs="Arial"/>
        </w:rPr>
        <w:t>3°. het voldoen aan een aanwijzing als bedoeld in artikel 61d, gegeven in verband met verplichtingen gesteld bij of krachtens hoofdstuk IV, afdeling 2, wordt bevorderd.</w:t>
      </w:r>
    </w:p>
    <w:p w14:paraId="76C26986" w14:textId="77777777" w:rsidR="00DA3B75" w:rsidRDefault="00DA3B75" w:rsidP="00DA3B75">
      <w:pPr>
        <w:widowControl w:val="0"/>
        <w:autoSpaceDE w:val="0"/>
        <w:adjustRightInd w:val="0"/>
        <w:spacing w:line="240" w:lineRule="auto"/>
        <w:ind w:left="284" w:firstLine="34"/>
        <w:rPr>
          <w:rFonts w:cs="Arial"/>
        </w:rPr>
      </w:pPr>
    </w:p>
    <w:p w14:paraId="1B572A60" w14:textId="77777777" w:rsidR="00DA3B75" w:rsidRDefault="00DA3B75" w:rsidP="00DA3B75">
      <w:pPr>
        <w:widowControl w:val="0"/>
        <w:autoSpaceDE w:val="0"/>
        <w:adjustRightInd w:val="0"/>
        <w:spacing w:line="240" w:lineRule="auto"/>
        <w:ind w:firstLine="284"/>
        <w:rPr>
          <w:rFonts w:cs="Arial"/>
        </w:rPr>
      </w:pPr>
      <w:r>
        <w:rPr>
          <w:rFonts w:cs="Arial"/>
        </w:rPr>
        <w:t>4. Onder vernummering van het vijfde lid tot zesde lid en van het zesde en zevende lid tot achtste en negende lid worden twee leden ingevoegd, luidende:</w:t>
      </w:r>
    </w:p>
    <w:p w14:paraId="7A015F8A" w14:textId="77777777" w:rsidR="00DA3B75" w:rsidRDefault="00DA3B75" w:rsidP="00DA3B75">
      <w:pPr>
        <w:widowControl w:val="0"/>
        <w:autoSpaceDE w:val="0"/>
        <w:adjustRightInd w:val="0"/>
        <w:spacing w:line="240" w:lineRule="auto"/>
        <w:rPr>
          <w:rFonts w:cs="Arial"/>
        </w:rPr>
      </w:pPr>
      <w:r>
        <w:rPr>
          <w:rFonts w:cs="Arial"/>
        </w:rPr>
        <w:t>5. Het derde lid, onder a, en het vierde lid, onder f, zijn niet van toepassing indien sprake is van een fusie met een of meer dochtermaatschappijen of met een of meer verbonden ondernemingen, niet zijnde woningvennootschappen.</w:t>
      </w:r>
    </w:p>
    <w:p w14:paraId="21BB39F4" w14:textId="77777777" w:rsidR="00DA3B75" w:rsidRDefault="00DA3B75" w:rsidP="00DA3B75">
      <w:pPr>
        <w:widowControl w:val="0"/>
        <w:autoSpaceDE w:val="0"/>
        <w:adjustRightInd w:val="0"/>
        <w:spacing w:line="240" w:lineRule="auto"/>
        <w:rPr>
          <w:rFonts w:cs="Arial"/>
        </w:rPr>
      </w:pPr>
      <w:r>
        <w:rPr>
          <w:rFonts w:cs="Arial"/>
        </w:rPr>
        <w:t xml:space="preserve">7. Voor zover artikel 317, derde lid, van Boek 2 van het Burgerlijk Wetboek ertoe leidt dat Onze Minister de voorgenomen fusie dient goed te keuren, </w:t>
      </w:r>
      <w:r w:rsidRPr="008F326A">
        <w:rPr>
          <w:iCs/>
        </w:rPr>
        <w:t>heeft dat artikel niet dat rechtsgevolg</w:t>
      </w:r>
      <w:r>
        <w:t xml:space="preserve"> </w:t>
      </w:r>
      <w:r>
        <w:rPr>
          <w:rFonts w:cs="Arial"/>
        </w:rPr>
        <w:t>indien sprake is van een fusie:</w:t>
      </w:r>
    </w:p>
    <w:p w14:paraId="26AB1331" w14:textId="77777777" w:rsidR="00DA3B75" w:rsidRDefault="00DA3B75" w:rsidP="00DA3B75">
      <w:pPr>
        <w:widowControl w:val="0"/>
        <w:autoSpaceDE w:val="0"/>
        <w:adjustRightInd w:val="0"/>
        <w:spacing w:line="240" w:lineRule="auto"/>
        <w:rPr>
          <w:rFonts w:cs="Arial"/>
        </w:rPr>
      </w:pPr>
      <w:r>
        <w:rPr>
          <w:rFonts w:cs="Arial"/>
        </w:rPr>
        <w:t>a. tussen dochtermaatschappijen;</w:t>
      </w:r>
    </w:p>
    <w:p w14:paraId="0C0C1892" w14:textId="77777777" w:rsidR="00DA3B75" w:rsidRDefault="00DA3B75" w:rsidP="00DA3B75">
      <w:pPr>
        <w:widowControl w:val="0"/>
        <w:autoSpaceDE w:val="0"/>
        <w:adjustRightInd w:val="0"/>
        <w:spacing w:line="240" w:lineRule="auto"/>
        <w:rPr>
          <w:rFonts w:cs="Arial"/>
        </w:rPr>
      </w:pPr>
      <w:r>
        <w:rPr>
          <w:rFonts w:cs="Arial"/>
        </w:rPr>
        <w:t>b. tussen verbonden ondernemingen;</w:t>
      </w:r>
    </w:p>
    <w:p w14:paraId="47173D61" w14:textId="77777777" w:rsidR="00DA3B75" w:rsidRDefault="00DA3B75" w:rsidP="00DA3B75">
      <w:pPr>
        <w:widowControl w:val="0"/>
        <w:autoSpaceDE w:val="0"/>
        <w:adjustRightInd w:val="0"/>
        <w:spacing w:line="240" w:lineRule="auto"/>
        <w:rPr>
          <w:rFonts w:cs="Arial"/>
        </w:rPr>
      </w:pPr>
      <w:r>
        <w:rPr>
          <w:rFonts w:cs="Arial"/>
        </w:rPr>
        <w:t>c. van een of meer dochtermaatschappijen met een of meer verbonden ondernemingen.</w:t>
      </w:r>
    </w:p>
    <w:p w14:paraId="619A8FBF" w14:textId="77777777" w:rsidR="00DA3B75" w:rsidRDefault="00DA3B75" w:rsidP="00DA3B75">
      <w:pPr>
        <w:widowControl w:val="0"/>
        <w:autoSpaceDE w:val="0"/>
        <w:adjustRightInd w:val="0"/>
        <w:spacing w:line="240" w:lineRule="auto"/>
        <w:rPr>
          <w:rFonts w:cs="Arial"/>
        </w:rPr>
      </w:pPr>
    </w:p>
    <w:p w14:paraId="0189869B" w14:textId="77777777" w:rsidR="00DA3B75" w:rsidRDefault="00DA3B75" w:rsidP="00DA3B75">
      <w:pPr>
        <w:widowControl w:val="0"/>
        <w:autoSpaceDE w:val="0"/>
        <w:adjustRightInd w:val="0"/>
        <w:spacing w:line="240" w:lineRule="auto"/>
        <w:ind w:firstLine="284"/>
        <w:rPr>
          <w:rFonts w:cs="Arial"/>
        </w:rPr>
      </w:pPr>
      <w:r>
        <w:rPr>
          <w:rFonts w:cs="Arial"/>
        </w:rPr>
        <w:t>5. In het achtste lid (nieuw) wordt “vierde lid, onderdeel b, en vijfde lid” vervangen door “vierde lid, aanhef en onderdelen b en f, vijfde en zesde lid”.</w:t>
      </w:r>
    </w:p>
    <w:p w14:paraId="13FD9139" w14:textId="77777777" w:rsidR="00DA3B75" w:rsidRDefault="00DA3B75" w:rsidP="00DA3B75">
      <w:pPr>
        <w:widowControl w:val="0"/>
        <w:autoSpaceDE w:val="0"/>
        <w:adjustRightInd w:val="0"/>
        <w:spacing w:line="240" w:lineRule="auto"/>
        <w:ind w:firstLine="284"/>
        <w:rPr>
          <w:rFonts w:cs="Arial"/>
        </w:rPr>
      </w:pPr>
      <w:r>
        <w:rPr>
          <w:rFonts w:cs="Arial"/>
        </w:rPr>
        <w:t>6. In het negende lid (nieuw) wordt “vijfde lid” vervangen door “zevende lid”.</w:t>
      </w:r>
    </w:p>
    <w:p w14:paraId="01B8F1EE" w14:textId="09ADA4EB" w:rsidR="00DA3B75" w:rsidRDefault="000C2524" w:rsidP="00DA3B75">
      <w:pPr>
        <w:widowControl w:val="0"/>
        <w:autoSpaceDE w:val="0"/>
        <w:adjustRightInd w:val="0"/>
        <w:spacing w:line="240" w:lineRule="auto"/>
        <w:rPr>
          <w:rFonts w:cs="Arial"/>
        </w:rPr>
      </w:pPr>
      <w:r>
        <w:rPr>
          <w:rFonts w:cs="Arial"/>
        </w:rPr>
        <w:t>GG</w:t>
      </w:r>
    </w:p>
    <w:p w14:paraId="2F25FB9C" w14:textId="77777777" w:rsidR="00DA3B75" w:rsidRDefault="00DA3B75" w:rsidP="00DA3B75">
      <w:pPr>
        <w:widowControl w:val="0"/>
        <w:autoSpaceDE w:val="0"/>
        <w:adjustRightInd w:val="0"/>
        <w:spacing w:line="240" w:lineRule="auto"/>
        <w:ind w:firstLine="284"/>
        <w:rPr>
          <w:rFonts w:cs="Arial"/>
        </w:rPr>
      </w:pPr>
      <w:r>
        <w:rPr>
          <w:rFonts w:cs="Arial"/>
        </w:rPr>
        <w:t>Artikel 53a wordt als volgt gewijzigd:</w:t>
      </w:r>
    </w:p>
    <w:p w14:paraId="5F325E16" w14:textId="77777777" w:rsidR="00DA3B75" w:rsidRDefault="00DA3B75" w:rsidP="00DA3B75">
      <w:pPr>
        <w:widowControl w:val="0"/>
        <w:autoSpaceDE w:val="0"/>
        <w:adjustRightInd w:val="0"/>
        <w:spacing w:line="240" w:lineRule="auto"/>
        <w:ind w:firstLine="284"/>
        <w:rPr>
          <w:rFonts w:cs="Arial"/>
        </w:rPr>
      </w:pPr>
      <w:r>
        <w:rPr>
          <w:rFonts w:cs="Arial"/>
        </w:rPr>
        <w:t>1. Het tweede lid, derde zin, komt te luiden:</w:t>
      </w:r>
    </w:p>
    <w:p w14:paraId="2A5052FD" w14:textId="77777777" w:rsidR="00DA3B75" w:rsidRDefault="00DA3B75" w:rsidP="00DA3B75">
      <w:pPr>
        <w:widowControl w:val="0"/>
        <w:autoSpaceDE w:val="0"/>
        <w:adjustRightInd w:val="0"/>
        <w:spacing w:line="240" w:lineRule="auto"/>
        <w:rPr>
          <w:rFonts w:cs="Arial"/>
        </w:rPr>
      </w:pPr>
      <w:r>
        <w:rPr>
          <w:rFonts w:cs="Arial"/>
        </w:rPr>
        <w:t>Het bestuur van de toegelaten instelling kan, indien naar zijn oordeel bijzondere omstandigheden daartoe aanleiding geven, besluiten de termijn van vier jaar, genoemd in de eerste volzin, eens per dezelfde vier jaar met een jaar te verlengen of op te schorten, in welk geval het dit verantwoordt in het jaarverslag, bedoeld in artikel 36.</w:t>
      </w:r>
    </w:p>
    <w:p w14:paraId="668C7FBC" w14:textId="77777777" w:rsidR="00DA3B75" w:rsidRDefault="00DA3B75" w:rsidP="00DA3B75">
      <w:pPr>
        <w:widowControl w:val="0"/>
        <w:autoSpaceDE w:val="0"/>
        <w:adjustRightInd w:val="0"/>
        <w:spacing w:line="240" w:lineRule="auto"/>
        <w:ind w:firstLine="284"/>
        <w:rPr>
          <w:rFonts w:cs="Arial"/>
        </w:rPr>
      </w:pPr>
      <w:r>
        <w:rPr>
          <w:rFonts w:cs="Arial"/>
        </w:rPr>
        <w:t>2. In het vierde lid vervalt “Onze Minister,”.</w:t>
      </w:r>
    </w:p>
    <w:p w14:paraId="370D489B" w14:textId="77777777" w:rsidR="00DA3B75" w:rsidRDefault="00DA3B75" w:rsidP="00DA3B75">
      <w:pPr>
        <w:widowControl w:val="0"/>
        <w:autoSpaceDE w:val="0"/>
        <w:adjustRightInd w:val="0"/>
        <w:spacing w:line="240" w:lineRule="auto"/>
        <w:ind w:firstLine="284"/>
        <w:rPr>
          <w:rFonts w:cs="Arial"/>
        </w:rPr>
      </w:pPr>
      <w:r>
        <w:rPr>
          <w:rFonts w:cs="Arial"/>
        </w:rPr>
        <w:t>3. In het vijfde lid vervalt “artikel 43, tweede lid, en dat, bedoeld in” en wordt “44, tweede lid” vervangen door “44, eerste lid”.</w:t>
      </w:r>
    </w:p>
    <w:p w14:paraId="13A73F13" w14:textId="0DA85836" w:rsidR="00DA3B75" w:rsidRDefault="000C2524" w:rsidP="00DA3B75">
      <w:pPr>
        <w:widowControl w:val="0"/>
        <w:autoSpaceDE w:val="0"/>
        <w:adjustRightInd w:val="0"/>
        <w:spacing w:line="240" w:lineRule="auto"/>
        <w:rPr>
          <w:rFonts w:cs="Arial"/>
        </w:rPr>
      </w:pPr>
      <w:r>
        <w:rPr>
          <w:rFonts w:cs="Arial"/>
        </w:rPr>
        <w:t>HH</w:t>
      </w:r>
    </w:p>
    <w:p w14:paraId="122B6A70" w14:textId="77777777" w:rsidR="00DA3B75" w:rsidRDefault="00DA3B75" w:rsidP="00DA3B75">
      <w:pPr>
        <w:widowControl w:val="0"/>
        <w:autoSpaceDE w:val="0"/>
        <w:adjustRightInd w:val="0"/>
        <w:spacing w:line="240" w:lineRule="auto"/>
        <w:ind w:firstLine="284"/>
        <w:rPr>
          <w:rFonts w:cs="Arial"/>
        </w:rPr>
      </w:pPr>
      <w:r>
        <w:rPr>
          <w:rFonts w:cs="Arial"/>
        </w:rPr>
        <w:t xml:space="preserve">In artikel 54, tweede lid, onderdeel d, wordt “44, tweede lid” vervangen door “44, eerste lid”. </w:t>
      </w:r>
    </w:p>
    <w:p w14:paraId="269EF673" w14:textId="18F42642" w:rsidR="00DA3B75" w:rsidRDefault="000C2524" w:rsidP="00DA3B75">
      <w:pPr>
        <w:widowControl w:val="0"/>
        <w:autoSpaceDE w:val="0"/>
        <w:adjustRightInd w:val="0"/>
        <w:spacing w:line="240" w:lineRule="auto"/>
        <w:rPr>
          <w:rFonts w:cs="Arial"/>
        </w:rPr>
      </w:pPr>
      <w:r>
        <w:rPr>
          <w:rFonts w:cs="Arial"/>
        </w:rPr>
        <w:t>II</w:t>
      </w:r>
    </w:p>
    <w:p w14:paraId="3B615040" w14:textId="77777777" w:rsidR="00DA3B75" w:rsidRDefault="00DA3B75" w:rsidP="00DA3B75">
      <w:pPr>
        <w:widowControl w:val="0"/>
        <w:autoSpaceDE w:val="0"/>
        <w:adjustRightInd w:val="0"/>
        <w:spacing w:line="240" w:lineRule="auto"/>
        <w:ind w:firstLine="284"/>
        <w:rPr>
          <w:rFonts w:cs="Arial"/>
        </w:rPr>
      </w:pPr>
      <w:r>
        <w:rPr>
          <w:rFonts w:cs="Arial"/>
        </w:rPr>
        <w:t>In artikel 55, derde lid, derde zin, wordt “Artikel 48, eerste lid, tweede volzin, en” vervangen door “Artikel 47a, tweede lid, tweede volzin en 48,”.</w:t>
      </w:r>
    </w:p>
    <w:p w14:paraId="1F50831D" w14:textId="2F67A822" w:rsidR="00DA3B75" w:rsidRDefault="000C2524" w:rsidP="00DA3B75">
      <w:pPr>
        <w:widowControl w:val="0"/>
        <w:autoSpaceDE w:val="0"/>
        <w:adjustRightInd w:val="0"/>
        <w:spacing w:line="240" w:lineRule="auto"/>
        <w:rPr>
          <w:rFonts w:cs="Arial"/>
        </w:rPr>
      </w:pPr>
      <w:r>
        <w:rPr>
          <w:rFonts w:cs="Arial"/>
        </w:rPr>
        <w:t>JJ</w:t>
      </w:r>
    </w:p>
    <w:p w14:paraId="6EC2BD88" w14:textId="77777777" w:rsidR="00DA3B75" w:rsidRDefault="00DA3B75" w:rsidP="00DA3B75">
      <w:pPr>
        <w:widowControl w:val="0"/>
        <w:autoSpaceDE w:val="0"/>
        <w:adjustRightInd w:val="0"/>
        <w:spacing w:line="240" w:lineRule="auto"/>
        <w:ind w:firstLine="284"/>
        <w:rPr>
          <w:rFonts w:cs="Arial"/>
        </w:rPr>
      </w:pPr>
      <w:r>
        <w:rPr>
          <w:rFonts w:cs="Arial"/>
        </w:rPr>
        <w:t>Artikel 55b wordt als volgt gewijzigd:</w:t>
      </w:r>
    </w:p>
    <w:p w14:paraId="3FEE0DFB" w14:textId="77777777" w:rsidR="00DA3B75" w:rsidRDefault="00DA3B75" w:rsidP="00DA3B75">
      <w:pPr>
        <w:widowControl w:val="0"/>
        <w:autoSpaceDE w:val="0"/>
        <w:adjustRightInd w:val="0"/>
        <w:spacing w:line="240" w:lineRule="auto"/>
        <w:ind w:firstLine="284"/>
        <w:rPr>
          <w:rFonts w:cs="Arial"/>
        </w:rPr>
      </w:pPr>
    </w:p>
    <w:p w14:paraId="2A9B2E87" w14:textId="77777777" w:rsidR="00DA3B75" w:rsidRDefault="00DA3B75" w:rsidP="00DA3B75">
      <w:pPr>
        <w:widowControl w:val="0"/>
        <w:autoSpaceDE w:val="0"/>
        <w:adjustRightInd w:val="0"/>
        <w:spacing w:line="240" w:lineRule="auto"/>
        <w:ind w:firstLine="284"/>
        <w:rPr>
          <w:rFonts w:cs="Arial"/>
        </w:rPr>
      </w:pPr>
      <w:r>
        <w:rPr>
          <w:rFonts w:cs="Arial"/>
        </w:rPr>
        <w:t>1. In het eerste lid, onderdeel a, wordt “slopen” vervangen door “het doen slopen”.</w:t>
      </w:r>
    </w:p>
    <w:p w14:paraId="1E54AA71" w14:textId="77777777" w:rsidR="00DA3B75" w:rsidRDefault="00DA3B75" w:rsidP="00DA3B75">
      <w:pPr>
        <w:widowControl w:val="0"/>
        <w:autoSpaceDE w:val="0"/>
        <w:adjustRightInd w:val="0"/>
        <w:spacing w:line="240" w:lineRule="auto"/>
        <w:ind w:firstLine="284"/>
        <w:rPr>
          <w:rFonts w:cs="Arial"/>
        </w:rPr>
      </w:pPr>
      <w:r>
        <w:rPr>
          <w:rFonts w:cs="Arial"/>
        </w:rPr>
        <w:t>2. In het tweede lid vervalt “als bedoeld in artikel 1, eerste lid, onderdeel f respectievelijk g, van de Wet op het overleg huurders verhuurder” en wordt “die wet” vervangen door “de Wet op het overleg huurders verhuurder”.</w:t>
      </w:r>
    </w:p>
    <w:p w14:paraId="311B69C6" w14:textId="77777777" w:rsidR="00DA3B75" w:rsidRDefault="00DA3B75" w:rsidP="00DA3B75">
      <w:pPr>
        <w:widowControl w:val="0"/>
        <w:autoSpaceDE w:val="0"/>
        <w:adjustRightInd w:val="0"/>
        <w:spacing w:line="240" w:lineRule="auto"/>
        <w:ind w:firstLine="284"/>
        <w:rPr>
          <w:rFonts w:cs="Arial"/>
        </w:rPr>
      </w:pPr>
      <w:r>
        <w:rPr>
          <w:rFonts w:cs="Arial"/>
        </w:rPr>
        <w:t>3. In het derde lid wordt “Bij algemene maatregel van bestuur” vervangen door “Door Onze Minister”.</w:t>
      </w:r>
    </w:p>
    <w:p w14:paraId="03B597AA" w14:textId="78F78FCC" w:rsidR="00DA3B75" w:rsidRDefault="000C2524" w:rsidP="00DA3B75">
      <w:pPr>
        <w:widowControl w:val="0"/>
        <w:autoSpaceDE w:val="0"/>
        <w:adjustRightInd w:val="0"/>
        <w:spacing w:line="240" w:lineRule="auto"/>
        <w:rPr>
          <w:rFonts w:cs="Arial"/>
        </w:rPr>
      </w:pPr>
      <w:r>
        <w:rPr>
          <w:rFonts w:cs="Arial"/>
        </w:rPr>
        <w:t>KK</w:t>
      </w:r>
    </w:p>
    <w:p w14:paraId="68881A37" w14:textId="77777777" w:rsidR="00DA3B75" w:rsidRDefault="00DA3B75" w:rsidP="00DA3B75">
      <w:pPr>
        <w:widowControl w:val="0"/>
        <w:autoSpaceDE w:val="0"/>
        <w:adjustRightInd w:val="0"/>
        <w:spacing w:line="240" w:lineRule="auto"/>
        <w:ind w:left="284"/>
        <w:rPr>
          <w:rFonts w:cs="Arial"/>
        </w:rPr>
      </w:pPr>
      <w:r>
        <w:rPr>
          <w:rFonts w:cs="Arial"/>
        </w:rPr>
        <w:t>In het opschrift van Afdeling 4 wordt “en projectsteun” vervangen door “, projectsteun en borgingsvoorziening”.</w:t>
      </w:r>
    </w:p>
    <w:p w14:paraId="4862986E" w14:textId="21F8D47E" w:rsidR="00DA3B75" w:rsidRDefault="000C2524" w:rsidP="00DA3B75">
      <w:pPr>
        <w:widowControl w:val="0"/>
        <w:autoSpaceDE w:val="0"/>
        <w:adjustRightInd w:val="0"/>
        <w:spacing w:line="240" w:lineRule="auto"/>
        <w:rPr>
          <w:rFonts w:cs="Arial"/>
        </w:rPr>
      </w:pPr>
      <w:r>
        <w:rPr>
          <w:rFonts w:cs="Arial"/>
        </w:rPr>
        <w:t>LL</w:t>
      </w:r>
    </w:p>
    <w:p w14:paraId="097E95BF" w14:textId="77777777" w:rsidR="00DA3B75" w:rsidRDefault="00DA3B75" w:rsidP="00DA3B75">
      <w:pPr>
        <w:widowControl w:val="0"/>
        <w:autoSpaceDE w:val="0"/>
        <w:adjustRightInd w:val="0"/>
        <w:spacing w:line="240" w:lineRule="auto"/>
        <w:ind w:firstLine="284"/>
        <w:rPr>
          <w:rFonts w:cs="Arial"/>
        </w:rPr>
      </w:pPr>
      <w:r>
        <w:rPr>
          <w:rFonts w:cs="Arial"/>
        </w:rPr>
        <w:t>Voor artikel 57 wordt ingevoegd:</w:t>
      </w:r>
    </w:p>
    <w:p w14:paraId="5843756F" w14:textId="77777777" w:rsidR="00DA3B75" w:rsidRPr="00F66D9D" w:rsidRDefault="00DA3B75" w:rsidP="00DA3B75">
      <w:pPr>
        <w:widowControl w:val="0"/>
        <w:autoSpaceDE w:val="0"/>
        <w:adjustRightInd w:val="0"/>
        <w:spacing w:line="240" w:lineRule="auto"/>
        <w:ind w:firstLine="284"/>
      </w:pPr>
      <w:r>
        <w:rPr>
          <w:rFonts w:cs="Arial"/>
          <w:b/>
        </w:rPr>
        <w:t>§ 1. Sanering en projectsteun</w:t>
      </w:r>
    </w:p>
    <w:p w14:paraId="2EFD143E" w14:textId="467A83C2" w:rsidR="00DA3B75" w:rsidRPr="00F66D9D" w:rsidRDefault="000C2524" w:rsidP="00DA3B75">
      <w:pPr>
        <w:pStyle w:val="Geenafstand"/>
        <w:tabs>
          <w:tab w:val="left" w:pos="284"/>
        </w:tabs>
        <w:rPr>
          <w:rFonts w:cs="Arial"/>
          <w:lang w:val="nl-NL"/>
        </w:rPr>
      </w:pPr>
      <w:r>
        <w:rPr>
          <w:rFonts w:cs="Arial"/>
          <w:lang w:val="nl-NL"/>
        </w:rPr>
        <w:t>MM</w:t>
      </w:r>
    </w:p>
    <w:p w14:paraId="3DFE5E19" w14:textId="77777777" w:rsidR="00DA3B75" w:rsidRPr="00F66D9D" w:rsidRDefault="00DA3B75" w:rsidP="00DA3B75">
      <w:pPr>
        <w:pStyle w:val="Geenafstand"/>
        <w:tabs>
          <w:tab w:val="left" w:pos="284"/>
        </w:tabs>
        <w:rPr>
          <w:rFonts w:cs="Arial"/>
          <w:lang w:val="nl-NL"/>
        </w:rPr>
      </w:pPr>
    </w:p>
    <w:p w14:paraId="626CBB2C" w14:textId="77777777" w:rsidR="00DA3B75" w:rsidRPr="00F66D9D" w:rsidRDefault="00DA3B75" w:rsidP="00DA3B75">
      <w:pPr>
        <w:pStyle w:val="Geenafstand"/>
        <w:tabs>
          <w:tab w:val="left" w:pos="284"/>
        </w:tabs>
        <w:rPr>
          <w:rFonts w:cs="Arial"/>
          <w:lang w:val="nl-NL"/>
        </w:rPr>
      </w:pPr>
      <w:r w:rsidRPr="00F66D9D">
        <w:rPr>
          <w:rFonts w:cs="Arial"/>
          <w:lang w:val="nl-NL"/>
        </w:rPr>
        <w:tab/>
        <w:t>Voor artikel 59 wordt ingevoegd:</w:t>
      </w:r>
    </w:p>
    <w:p w14:paraId="00557BE0" w14:textId="77777777" w:rsidR="00DA3B75" w:rsidRPr="00F66D9D" w:rsidRDefault="00DA3B75" w:rsidP="00DA3B75">
      <w:pPr>
        <w:pStyle w:val="Geenafstand"/>
        <w:tabs>
          <w:tab w:val="left" w:pos="284"/>
        </w:tabs>
        <w:rPr>
          <w:rFonts w:cs="Arial"/>
          <w:lang w:val="nl-NL"/>
        </w:rPr>
      </w:pPr>
    </w:p>
    <w:p w14:paraId="6A7E01A3" w14:textId="77777777" w:rsidR="00DA3B75" w:rsidRPr="00F66D9D" w:rsidRDefault="00DA3B75" w:rsidP="00DA3B75">
      <w:pPr>
        <w:pStyle w:val="Geenafstand"/>
        <w:tabs>
          <w:tab w:val="left" w:pos="284"/>
        </w:tabs>
        <w:rPr>
          <w:rFonts w:cs="Arial"/>
          <w:lang w:val="nl-NL"/>
        </w:rPr>
      </w:pPr>
      <w:r w:rsidRPr="00F66D9D">
        <w:rPr>
          <w:rFonts w:cs="Arial"/>
          <w:lang w:val="nl-NL"/>
        </w:rPr>
        <w:tab/>
      </w:r>
      <w:r w:rsidRPr="00F66D9D">
        <w:rPr>
          <w:rFonts w:cs="Arial"/>
          <w:b/>
          <w:lang w:val="nl-NL"/>
        </w:rPr>
        <w:t>§ 2. Borgingsvoorziening</w:t>
      </w:r>
    </w:p>
    <w:p w14:paraId="7F11AC12" w14:textId="77777777" w:rsidR="00DA3B75" w:rsidRPr="00F66D9D" w:rsidRDefault="00DA3B75" w:rsidP="00DA3B75">
      <w:pPr>
        <w:pStyle w:val="Geenafstand"/>
        <w:tabs>
          <w:tab w:val="left" w:pos="284"/>
        </w:tabs>
        <w:rPr>
          <w:rFonts w:cs="Arial"/>
          <w:lang w:val="nl-NL"/>
        </w:rPr>
      </w:pPr>
    </w:p>
    <w:p w14:paraId="64031F4E" w14:textId="686D04D6" w:rsidR="00DA3B75" w:rsidRPr="00F66D9D" w:rsidRDefault="000C2524" w:rsidP="00DA3B75">
      <w:pPr>
        <w:pStyle w:val="Geenafstand"/>
        <w:tabs>
          <w:tab w:val="left" w:pos="284"/>
        </w:tabs>
        <w:rPr>
          <w:rFonts w:cs="Arial"/>
          <w:lang w:val="nl-NL"/>
        </w:rPr>
      </w:pPr>
      <w:r>
        <w:rPr>
          <w:rFonts w:cs="Arial"/>
          <w:lang w:val="nl-NL"/>
        </w:rPr>
        <w:t>NN</w:t>
      </w:r>
    </w:p>
    <w:p w14:paraId="66D4DB69" w14:textId="77777777" w:rsidR="00DA3B75" w:rsidRPr="00F66D9D" w:rsidRDefault="00DA3B75" w:rsidP="00DA3B75">
      <w:pPr>
        <w:pStyle w:val="Geenafstand"/>
        <w:tabs>
          <w:tab w:val="left" w:pos="284"/>
        </w:tabs>
        <w:rPr>
          <w:rFonts w:cs="Arial"/>
          <w:lang w:val="nl-NL"/>
        </w:rPr>
      </w:pPr>
    </w:p>
    <w:p w14:paraId="0EF23073" w14:textId="77777777" w:rsidR="00DA3B75" w:rsidRPr="00F66D9D" w:rsidRDefault="00DA3B75" w:rsidP="00DA3B75">
      <w:pPr>
        <w:pStyle w:val="Geenafstand"/>
        <w:tabs>
          <w:tab w:val="left" w:pos="284"/>
        </w:tabs>
        <w:rPr>
          <w:rFonts w:cs="Arial"/>
          <w:lang w:val="nl-NL"/>
        </w:rPr>
      </w:pPr>
      <w:r w:rsidRPr="00F66D9D">
        <w:rPr>
          <w:rFonts w:cs="Arial"/>
          <w:lang w:val="nl-NL"/>
        </w:rPr>
        <w:tab/>
        <w:t>Na artikel 59 worden zeven artikelen ingevoegd, luidende:</w:t>
      </w:r>
    </w:p>
    <w:p w14:paraId="7C39756E" w14:textId="77777777" w:rsidR="00DA3B75" w:rsidRPr="00F66D9D" w:rsidRDefault="00DA3B75" w:rsidP="00DA3B75">
      <w:pPr>
        <w:pStyle w:val="Geenafstand"/>
        <w:tabs>
          <w:tab w:val="left" w:pos="284"/>
        </w:tabs>
        <w:rPr>
          <w:rFonts w:cs="Arial"/>
          <w:lang w:val="nl-NL"/>
        </w:rPr>
      </w:pPr>
    </w:p>
    <w:p w14:paraId="435AEC01" w14:textId="77777777" w:rsidR="00DA3B75" w:rsidRDefault="00DA3B75" w:rsidP="00DA3B75">
      <w:pPr>
        <w:widowControl w:val="0"/>
        <w:autoSpaceDE w:val="0"/>
        <w:adjustRightInd w:val="0"/>
        <w:spacing w:line="240" w:lineRule="auto"/>
        <w:ind w:left="284"/>
        <w:rPr>
          <w:rFonts w:cs="Arial"/>
          <w:bCs/>
        </w:rPr>
      </w:pPr>
      <w:r>
        <w:rPr>
          <w:rFonts w:cs="Arial"/>
          <w:b/>
          <w:bCs/>
        </w:rPr>
        <w:t>Artikel 59a</w:t>
      </w:r>
    </w:p>
    <w:p w14:paraId="121CC3B3" w14:textId="77777777" w:rsidR="00DA3B75" w:rsidRDefault="00DA3B75" w:rsidP="00DA3B75">
      <w:pPr>
        <w:widowControl w:val="0"/>
        <w:autoSpaceDE w:val="0"/>
        <w:adjustRightInd w:val="0"/>
        <w:spacing w:line="240" w:lineRule="auto"/>
        <w:ind w:left="284"/>
        <w:rPr>
          <w:rFonts w:cs="Arial"/>
          <w:bCs/>
        </w:rPr>
      </w:pPr>
      <w:r>
        <w:rPr>
          <w:rFonts w:cs="Arial"/>
          <w:bCs/>
        </w:rPr>
        <w:t xml:space="preserve">1. </w:t>
      </w:r>
      <w:r>
        <w:rPr>
          <w:rFonts w:cs="Arial"/>
        </w:rPr>
        <w:t>Op verzoek van Onze Minister verstrekt het bestuur van de borgingsvoorziening hem inlichtingen over haar werkzaamheden ten aanzien van het door toegelaten instellingen aantrekken van leningen, voor zover dat naar zijn oordeel in verband met het faciliteren van de borgingsvoorziening noodzakelijk is.</w:t>
      </w:r>
    </w:p>
    <w:p w14:paraId="748C5BA1" w14:textId="77777777" w:rsidR="00DA3B75" w:rsidRDefault="00DA3B75" w:rsidP="00DA3B75">
      <w:pPr>
        <w:widowControl w:val="0"/>
        <w:autoSpaceDE w:val="0"/>
        <w:adjustRightInd w:val="0"/>
        <w:spacing w:line="240" w:lineRule="auto"/>
        <w:ind w:left="284"/>
        <w:rPr>
          <w:rFonts w:cs="Arial"/>
        </w:rPr>
      </w:pPr>
      <w:r>
        <w:rPr>
          <w:rFonts w:cs="Arial"/>
          <w:bCs/>
        </w:rPr>
        <w:t xml:space="preserve">2. </w:t>
      </w:r>
      <w:r>
        <w:rPr>
          <w:rFonts w:cs="Arial"/>
        </w:rPr>
        <w:t>Het bestuur van de borgingsvoorziening doet onverwijld aan Onze Minister mededeling van alle feiten en omstandigheden waarvan het voor het bestuur redelijkerwijs duidelijk zou moeten zijn dat zij van belang zijn in verband met het faciliteren van de borgingsvoorziening.</w:t>
      </w:r>
    </w:p>
    <w:p w14:paraId="47A412C5" w14:textId="77777777" w:rsidR="00DA3B75" w:rsidRDefault="00DA3B75" w:rsidP="00DA3B75">
      <w:pPr>
        <w:widowControl w:val="0"/>
        <w:autoSpaceDE w:val="0"/>
        <w:adjustRightInd w:val="0"/>
        <w:spacing w:line="240" w:lineRule="auto"/>
        <w:ind w:left="284"/>
        <w:rPr>
          <w:rFonts w:cs="Arial"/>
          <w:bCs/>
        </w:rPr>
      </w:pPr>
      <w:r>
        <w:rPr>
          <w:rFonts w:cs="Arial"/>
          <w:b/>
          <w:bCs/>
        </w:rPr>
        <w:t>Artikel 59b</w:t>
      </w:r>
    </w:p>
    <w:p w14:paraId="7C70DCF7" w14:textId="77777777" w:rsidR="00DA3B75" w:rsidRDefault="00DA3B75" w:rsidP="00DA3B75">
      <w:pPr>
        <w:widowControl w:val="0"/>
        <w:autoSpaceDE w:val="0"/>
        <w:adjustRightInd w:val="0"/>
        <w:spacing w:line="240" w:lineRule="auto"/>
        <w:ind w:left="284"/>
        <w:rPr>
          <w:rFonts w:cs="Arial"/>
        </w:rPr>
      </w:pPr>
      <w:r>
        <w:rPr>
          <w:rFonts w:cs="Arial"/>
          <w:bCs/>
        </w:rPr>
        <w:t xml:space="preserve">1. </w:t>
      </w:r>
      <w:r>
        <w:rPr>
          <w:rFonts w:cs="Arial"/>
        </w:rPr>
        <w:t>De bestuurders en de commissarissen van de borgingsvoorziening zijn geschikt en betrouwbaar voor de uitoefening van hun werkzaamheden.</w:t>
      </w:r>
    </w:p>
    <w:p w14:paraId="10D9E1ED" w14:textId="77777777" w:rsidR="00DA3B75" w:rsidRDefault="00DA3B75" w:rsidP="00DA3B75">
      <w:pPr>
        <w:widowControl w:val="0"/>
        <w:autoSpaceDE w:val="0"/>
        <w:adjustRightInd w:val="0"/>
        <w:spacing w:line="240" w:lineRule="auto"/>
        <w:ind w:left="284"/>
        <w:rPr>
          <w:rFonts w:cs="Arial"/>
          <w:bCs/>
        </w:rPr>
      </w:pPr>
      <w:r>
        <w:rPr>
          <w:rFonts w:cs="Arial"/>
          <w:bCs/>
        </w:rPr>
        <w:t xml:space="preserve">2. </w:t>
      </w:r>
      <w:r>
        <w:rPr>
          <w:rFonts w:cs="Arial"/>
        </w:rPr>
        <w:t>Alvorens de raad van commissarissen een commissaris of bestuurder benoemt of herbenoemt, verzoekt deze Onze Minister om zijn zienswijze op de geschiktheid van de betrokken persoon voor het lidmaatschap van de raad van commissarissen respectievelijk voor het lidmaatschap van het bestuur en de betrouwbaarheid van die persoon aan haar kenbaar te maken. Een commissaris of bestuurder wordt niet benoemd of herbenoemd zonder dat Onze Minister daarover een positieve zienswijze heeft uitgebracht. Bij of krachtens algemene maatregel van bestuur worden nadere voorschriften gegeven omtrent de toepassing van dit lid.</w:t>
      </w:r>
      <w:r>
        <w:rPr>
          <w:rFonts w:cs="Arial"/>
          <w:bCs/>
        </w:rPr>
        <w:t xml:space="preserve"> </w:t>
      </w:r>
    </w:p>
    <w:p w14:paraId="11BCEDAF" w14:textId="77777777" w:rsidR="00DA3B75" w:rsidRDefault="00DA3B75" w:rsidP="00DA3B75">
      <w:pPr>
        <w:widowControl w:val="0"/>
        <w:autoSpaceDE w:val="0"/>
        <w:adjustRightInd w:val="0"/>
        <w:spacing w:line="240" w:lineRule="auto"/>
        <w:ind w:left="284"/>
        <w:rPr>
          <w:rFonts w:cs="Arial"/>
          <w:bCs/>
        </w:rPr>
      </w:pPr>
      <w:r>
        <w:rPr>
          <w:rFonts w:cs="Arial"/>
          <w:b/>
          <w:bCs/>
        </w:rPr>
        <w:t>Artikel 59c</w:t>
      </w:r>
    </w:p>
    <w:p w14:paraId="17F708FA" w14:textId="77777777" w:rsidR="00DA3B75" w:rsidRDefault="00DA3B75" w:rsidP="00DA3B75">
      <w:pPr>
        <w:widowControl w:val="0"/>
        <w:autoSpaceDE w:val="0"/>
        <w:adjustRightInd w:val="0"/>
        <w:spacing w:line="240" w:lineRule="auto"/>
        <w:ind w:left="284"/>
        <w:rPr>
          <w:rFonts w:cs="Arial"/>
        </w:rPr>
      </w:pPr>
      <w:r>
        <w:rPr>
          <w:rFonts w:cs="Arial"/>
          <w:bCs/>
        </w:rPr>
        <w:t xml:space="preserve">1. </w:t>
      </w:r>
      <w:r>
        <w:rPr>
          <w:rFonts w:cs="Arial"/>
        </w:rPr>
        <w:t>Het bestuur van de borgingsvoorziening stelt beleidsregels op met betrekking tot het voorzien in compensatie als bedoeld in artikel 1, eerste lid, begripsomschrijving van compensatie, onderdeel a.</w:t>
      </w:r>
    </w:p>
    <w:p w14:paraId="7B200D59" w14:textId="77777777" w:rsidR="00DA3B75" w:rsidRDefault="00DA3B75" w:rsidP="00DA3B75">
      <w:pPr>
        <w:widowControl w:val="0"/>
        <w:autoSpaceDE w:val="0"/>
        <w:adjustRightInd w:val="0"/>
        <w:spacing w:line="240" w:lineRule="auto"/>
        <w:ind w:left="284"/>
        <w:rPr>
          <w:rFonts w:cs="Arial"/>
        </w:rPr>
      </w:pPr>
      <w:r>
        <w:rPr>
          <w:rFonts w:cs="Arial"/>
          <w:bCs/>
        </w:rPr>
        <w:t xml:space="preserve">2. </w:t>
      </w:r>
      <w:r>
        <w:rPr>
          <w:rFonts w:cs="Arial"/>
        </w:rPr>
        <w:t>De beleidsregels hebben in ieder geval betrekking op de kaders voor de borging van geldleningen van deelnemers en voor de financiële soliditeit van de borgingsvoorziening, waaronder:</w:t>
      </w:r>
    </w:p>
    <w:p w14:paraId="17AD07D2" w14:textId="77777777" w:rsidR="00DA3B75" w:rsidRPr="00DA3B75" w:rsidRDefault="00DA3B75" w:rsidP="00DA3B75">
      <w:pPr>
        <w:pStyle w:val="Geenafstand"/>
        <w:ind w:left="720"/>
        <w:rPr>
          <w:lang w:val="nl-NL"/>
        </w:rPr>
      </w:pPr>
      <w:r w:rsidRPr="00DA3B75">
        <w:rPr>
          <w:lang w:val="nl-NL"/>
        </w:rPr>
        <w:t>a. de gehanteerde financiële ratio’s en andere risico-indicatoren, en de relatie daarvan met de beoordeling van de financiële positie en de borgingsmogelijkheden van deelnemers;</w:t>
      </w:r>
    </w:p>
    <w:p w14:paraId="6411B9C3" w14:textId="77777777" w:rsidR="00DA3B75" w:rsidRPr="00DA3B75" w:rsidRDefault="00DA3B75" w:rsidP="00DA3B75">
      <w:pPr>
        <w:pStyle w:val="Geenafstand"/>
        <w:ind w:left="720"/>
        <w:rPr>
          <w:lang w:val="nl-NL"/>
        </w:rPr>
      </w:pPr>
      <w:r w:rsidRPr="00DA3B75">
        <w:rPr>
          <w:lang w:val="nl-NL"/>
        </w:rPr>
        <w:t>b. de verstrekking van borging en de uitvoering van maatregelen richting deelnemers met een hoog financieel risico;</w:t>
      </w:r>
    </w:p>
    <w:p w14:paraId="171049B4" w14:textId="77777777" w:rsidR="00DA3B75" w:rsidRPr="00DA3B75" w:rsidRDefault="00DA3B75" w:rsidP="00DA3B75">
      <w:pPr>
        <w:pStyle w:val="Geenafstand"/>
        <w:ind w:left="720"/>
        <w:rPr>
          <w:lang w:val="nl-NL"/>
        </w:rPr>
      </w:pPr>
      <w:r w:rsidRPr="00DA3B75">
        <w:rPr>
          <w:lang w:val="nl-NL"/>
        </w:rPr>
        <w:t>c. de maximale omvang per individuele toegelaten instelling van het totaal aan geborgde leningen;</w:t>
      </w:r>
    </w:p>
    <w:p w14:paraId="66E84C64" w14:textId="77777777" w:rsidR="00DA3B75" w:rsidRPr="00DA3B75" w:rsidRDefault="00DA3B75" w:rsidP="00DA3B75">
      <w:pPr>
        <w:pStyle w:val="Geenafstand"/>
        <w:ind w:left="720"/>
        <w:rPr>
          <w:lang w:val="nl-NL"/>
        </w:rPr>
      </w:pPr>
      <w:r w:rsidRPr="00DA3B75">
        <w:rPr>
          <w:lang w:val="nl-NL"/>
        </w:rPr>
        <w:t>d. de omvang van het risicokapitaal dat toereikend wordt geacht om verliezen van de borgingsvoorziening te dekken;</w:t>
      </w:r>
    </w:p>
    <w:p w14:paraId="78C77589" w14:textId="77777777" w:rsidR="00DA3B75" w:rsidRPr="00DA3B75" w:rsidRDefault="00DA3B75" w:rsidP="00DA3B75">
      <w:pPr>
        <w:pStyle w:val="Geenafstand"/>
        <w:ind w:left="720"/>
        <w:rPr>
          <w:lang w:val="nl-NL"/>
        </w:rPr>
      </w:pPr>
      <w:r w:rsidRPr="00DA3B75">
        <w:rPr>
          <w:lang w:val="nl-NL"/>
        </w:rPr>
        <w:t>e. de wijze van informatieverstrekking en data-uitwisseling in het kader van de borging.</w:t>
      </w:r>
    </w:p>
    <w:p w14:paraId="16F5077A" w14:textId="77777777" w:rsidR="00DA3B75" w:rsidRPr="00DA3B75" w:rsidRDefault="00DA3B75" w:rsidP="00DA3B75">
      <w:pPr>
        <w:pStyle w:val="Geenafstand"/>
        <w:ind w:left="720"/>
        <w:rPr>
          <w:lang w:val="nl-NL"/>
        </w:rPr>
      </w:pPr>
    </w:p>
    <w:p w14:paraId="512C8CCA" w14:textId="77777777" w:rsidR="00DA3B75" w:rsidRDefault="00DA3B75" w:rsidP="00DA3B75">
      <w:pPr>
        <w:widowControl w:val="0"/>
        <w:autoSpaceDE w:val="0"/>
        <w:adjustRightInd w:val="0"/>
        <w:spacing w:line="240" w:lineRule="auto"/>
        <w:ind w:left="284"/>
        <w:rPr>
          <w:rFonts w:cs="Arial"/>
        </w:rPr>
      </w:pPr>
      <w:r>
        <w:rPr>
          <w:rFonts w:cs="Arial"/>
          <w:bCs/>
        </w:rPr>
        <w:t xml:space="preserve">3. </w:t>
      </w:r>
      <w:r>
        <w:rPr>
          <w:rFonts w:cs="Arial"/>
        </w:rPr>
        <w:t>Bij ministeriële regeling kunnen nadere regels worden gesteld ten aanzien van de onderwerpen, genoemd in het tweede lid.</w:t>
      </w:r>
    </w:p>
    <w:p w14:paraId="35220770" w14:textId="77777777" w:rsidR="00DA3B75" w:rsidRDefault="00DA3B75" w:rsidP="00DA3B75">
      <w:pPr>
        <w:widowControl w:val="0"/>
        <w:autoSpaceDE w:val="0"/>
        <w:adjustRightInd w:val="0"/>
        <w:spacing w:line="240" w:lineRule="auto"/>
        <w:ind w:left="284"/>
        <w:rPr>
          <w:rFonts w:cs="Arial"/>
        </w:rPr>
      </w:pPr>
      <w:r>
        <w:rPr>
          <w:rFonts w:cs="Arial"/>
          <w:bCs/>
        </w:rPr>
        <w:t xml:space="preserve">4. </w:t>
      </w:r>
      <w:r>
        <w:rPr>
          <w:rFonts w:cs="Arial"/>
        </w:rPr>
        <w:t>De beleidsregels van de borgingsvoorziening behoeven de goedkeuring van Onze Minister.</w:t>
      </w:r>
    </w:p>
    <w:p w14:paraId="7584164C" w14:textId="77777777" w:rsidR="00DA3B75" w:rsidRDefault="00DA3B75" w:rsidP="00DA3B75">
      <w:pPr>
        <w:widowControl w:val="0"/>
        <w:autoSpaceDE w:val="0"/>
        <w:adjustRightInd w:val="0"/>
        <w:spacing w:line="240" w:lineRule="auto"/>
        <w:ind w:left="284"/>
        <w:rPr>
          <w:rFonts w:cs="Arial"/>
        </w:rPr>
      </w:pPr>
      <w:r>
        <w:rPr>
          <w:rFonts w:cs="Arial"/>
          <w:bCs/>
        </w:rPr>
        <w:t xml:space="preserve">5. </w:t>
      </w:r>
      <w:r>
        <w:rPr>
          <w:rFonts w:cs="Arial"/>
        </w:rPr>
        <w:t>Onze Minister kan aan de beleidsregels zijn goedkeuring onthouden indien de beleidsregels:</w:t>
      </w:r>
    </w:p>
    <w:p w14:paraId="67584DCE" w14:textId="77777777" w:rsidR="00DA3B75" w:rsidRPr="00DA3B75" w:rsidRDefault="00DA3B75" w:rsidP="00DA3B75">
      <w:pPr>
        <w:pStyle w:val="Geenafstand"/>
        <w:ind w:left="720"/>
        <w:rPr>
          <w:lang w:val="nl-NL"/>
        </w:rPr>
      </w:pPr>
      <w:r w:rsidRPr="00DA3B75">
        <w:rPr>
          <w:lang w:val="nl-NL"/>
        </w:rPr>
        <w:t>a. in strijd zijn met de wettelijke voorschriften voor toegelaten instellingen;</w:t>
      </w:r>
    </w:p>
    <w:p w14:paraId="41ADBCC4" w14:textId="77777777" w:rsidR="00DA3B75" w:rsidRPr="00DA3B75" w:rsidRDefault="00DA3B75" w:rsidP="00DA3B75">
      <w:pPr>
        <w:pStyle w:val="Geenafstand"/>
        <w:ind w:left="720"/>
        <w:rPr>
          <w:lang w:val="nl-NL"/>
        </w:rPr>
      </w:pPr>
      <w:r w:rsidRPr="00DA3B75">
        <w:rPr>
          <w:lang w:val="nl-NL"/>
        </w:rPr>
        <w:t>b. in onvoldoende mate ondersteunend zijn aan de ontwikkeling van consistente financiële kaders en normen voor toegelaten instellingen; of</w:t>
      </w:r>
    </w:p>
    <w:p w14:paraId="412F7861" w14:textId="77777777" w:rsidR="00DA3B75" w:rsidRPr="00DA3B75" w:rsidRDefault="00DA3B75" w:rsidP="00DA3B75">
      <w:pPr>
        <w:pStyle w:val="Geenafstand"/>
        <w:ind w:left="720"/>
        <w:rPr>
          <w:lang w:val="nl-NL"/>
        </w:rPr>
      </w:pPr>
      <w:r w:rsidRPr="00DA3B75">
        <w:rPr>
          <w:lang w:val="nl-NL"/>
        </w:rPr>
        <w:t>c. in onvoldoende mate bijdragen aan een prudente risicobeheersing.</w:t>
      </w:r>
    </w:p>
    <w:p w14:paraId="5529FE86" w14:textId="77777777" w:rsidR="00DA3B75" w:rsidRPr="00DA3B75" w:rsidRDefault="00DA3B75" w:rsidP="00DA3B75">
      <w:pPr>
        <w:pStyle w:val="Geenafstand"/>
        <w:ind w:left="720"/>
        <w:rPr>
          <w:lang w:val="nl-NL"/>
        </w:rPr>
      </w:pPr>
    </w:p>
    <w:p w14:paraId="471639FD" w14:textId="77777777" w:rsidR="00DA3B75" w:rsidRDefault="00DA3B75" w:rsidP="00DA3B75">
      <w:pPr>
        <w:widowControl w:val="0"/>
        <w:autoSpaceDE w:val="0"/>
        <w:adjustRightInd w:val="0"/>
        <w:spacing w:line="240" w:lineRule="auto"/>
        <w:ind w:left="284"/>
        <w:rPr>
          <w:rFonts w:cs="Arial"/>
          <w:bCs/>
        </w:rPr>
      </w:pPr>
      <w:r>
        <w:rPr>
          <w:rFonts w:cs="Arial"/>
          <w:b/>
          <w:bCs/>
        </w:rPr>
        <w:t>Artikel 59d</w:t>
      </w:r>
    </w:p>
    <w:p w14:paraId="3ABB7A8C" w14:textId="77777777" w:rsidR="00DA3B75" w:rsidRDefault="00DA3B75" w:rsidP="00DA3B75">
      <w:pPr>
        <w:widowControl w:val="0"/>
        <w:autoSpaceDE w:val="0"/>
        <w:adjustRightInd w:val="0"/>
        <w:spacing w:line="240" w:lineRule="auto"/>
        <w:ind w:left="284"/>
        <w:rPr>
          <w:rFonts w:cs="Arial"/>
        </w:rPr>
      </w:pPr>
      <w:r>
        <w:rPr>
          <w:rFonts w:cs="Arial"/>
          <w:bCs/>
        </w:rPr>
        <w:t xml:space="preserve">1. </w:t>
      </w:r>
      <w:r>
        <w:rPr>
          <w:rFonts w:cs="Arial"/>
        </w:rPr>
        <w:t>De wijze waarop de borgingsvoorziening in compensatie als bedoeld in artikel 1, eerste lid, begripsomschrijving van compensatie, onderdeel a, voorziet is beheerst en integer.</w:t>
      </w:r>
    </w:p>
    <w:p w14:paraId="45592C51" w14:textId="77777777" w:rsidR="00DA3B75" w:rsidRDefault="00DA3B75" w:rsidP="00DA3B75">
      <w:pPr>
        <w:widowControl w:val="0"/>
        <w:autoSpaceDE w:val="0"/>
        <w:adjustRightInd w:val="0"/>
        <w:spacing w:line="240" w:lineRule="auto"/>
        <w:ind w:left="284"/>
        <w:rPr>
          <w:rFonts w:cs="Arial"/>
        </w:rPr>
      </w:pPr>
      <w:r>
        <w:rPr>
          <w:rFonts w:cs="Arial"/>
          <w:bCs/>
        </w:rPr>
        <w:t xml:space="preserve">2. </w:t>
      </w:r>
      <w:r>
        <w:rPr>
          <w:rFonts w:cs="Arial"/>
        </w:rPr>
        <w:t>Bij de beoordeling door Onze Minister van een beheerste bedrijfsvoering wordt in ieder geval rekening gehouden met de inrichting en kwaliteit van:</w:t>
      </w:r>
    </w:p>
    <w:p w14:paraId="09060901" w14:textId="77777777" w:rsidR="00DA3B75" w:rsidRPr="00DA3B75" w:rsidRDefault="00DA3B75" w:rsidP="00DA3B75">
      <w:pPr>
        <w:pStyle w:val="Geenafstand"/>
        <w:ind w:left="720"/>
        <w:rPr>
          <w:lang w:val="nl-NL"/>
        </w:rPr>
      </w:pPr>
      <w:r w:rsidRPr="00DA3B75">
        <w:rPr>
          <w:lang w:val="nl-NL"/>
        </w:rPr>
        <w:t>a. de uitvoerende processen;</w:t>
      </w:r>
    </w:p>
    <w:p w14:paraId="47941C37" w14:textId="77777777" w:rsidR="00DA3B75" w:rsidRPr="00DA3B75" w:rsidRDefault="00DA3B75" w:rsidP="00DA3B75">
      <w:pPr>
        <w:pStyle w:val="Geenafstand"/>
        <w:ind w:left="720"/>
        <w:rPr>
          <w:lang w:val="nl-NL"/>
        </w:rPr>
      </w:pPr>
      <w:r w:rsidRPr="00DA3B75">
        <w:rPr>
          <w:lang w:val="nl-NL"/>
        </w:rPr>
        <w:t>b. de administratieve en interne organisatie;</w:t>
      </w:r>
    </w:p>
    <w:p w14:paraId="180B544E" w14:textId="77777777" w:rsidR="00DA3B75" w:rsidRPr="00DA3B75" w:rsidRDefault="00DA3B75" w:rsidP="00DA3B75">
      <w:pPr>
        <w:pStyle w:val="Geenafstand"/>
        <w:ind w:left="720"/>
        <w:rPr>
          <w:lang w:val="nl-NL"/>
        </w:rPr>
      </w:pPr>
      <w:r w:rsidRPr="00DA3B75">
        <w:rPr>
          <w:lang w:val="nl-NL"/>
        </w:rPr>
        <w:t>c. de informatievoorziening en communicatie.</w:t>
      </w:r>
    </w:p>
    <w:p w14:paraId="05AE0483" w14:textId="77777777" w:rsidR="00DA3B75" w:rsidRDefault="00DA3B75" w:rsidP="00DA3B75">
      <w:pPr>
        <w:widowControl w:val="0"/>
        <w:autoSpaceDE w:val="0"/>
        <w:adjustRightInd w:val="0"/>
        <w:spacing w:line="240" w:lineRule="auto"/>
        <w:ind w:left="284"/>
        <w:rPr>
          <w:rFonts w:cs="Arial"/>
        </w:rPr>
      </w:pPr>
      <w:r>
        <w:rPr>
          <w:rFonts w:cs="Arial"/>
          <w:bCs/>
        </w:rPr>
        <w:t xml:space="preserve">3. </w:t>
      </w:r>
      <w:r>
        <w:rPr>
          <w:rFonts w:cs="Arial"/>
        </w:rPr>
        <w:t>Bij de beoordeling door Onze Minister van een integere bedrijfsvoering wordt in ieder geval rekening gehouden met:</w:t>
      </w:r>
    </w:p>
    <w:p w14:paraId="7FEFD6B3" w14:textId="77777777" w:rsidR="00DA3B75" w:rsidRPr="00DA3B75" w:rsidRDefault="00DA3B75" w:rsidP="00DA3B75">
      <w:pPr>
        <w:pStyle w:val="Geenafstand"/>
        <w:ind w:left="720"/>
        <w:rPr>
          <w:lang w:val="nl-NL"/>
        </w:rPr>
      </w:pPr>
      <w:r w:rsidRPr="00DA3B75">
        <w:rPr>
          <w:lang w:val="nl-NL"/>
        </w:rPr>
        <w:t>a. belangenverstrengeling;</w:t>
      </w:r>
    </w:p>
    <w:p w14:paraId="2F0C8B50" w14:textId="77777777" w:rsidR="00DA3B75" w:rsidRPr="00DA3B75" w:rsidRDefault="00DA3B75" w:rsidP="00DA3B75">
      <w:pPr>
        <w:pStyle w:val="Geenafstand"/>
        <w:ind w:left="720"/>
        <w:rPr>
          <w:lang w:val="nl-NL"/>
        </w:rPr>
      </w:pPr>
      <w:r w:rsidRPr="00DA3B75">
        <w:rPr>
          <w:lang w:val="nl-NL"/>
        </w:rPr>
        <w:t>b. het begaan van strafbare feiten en andere wetsovertredingen door de borgingsvoorziening, haar bestuurders of haar werknemers, die het vertrouwen in de borgingsvoorziening kunnen schaden;</w:t>
      </w:r>
    </w:p>
    <w:p w14:paraId="0F494053" w14:textId="77777777" w:rsidR="00DA3B75" w:rsidRPr="00DA3B75" w:rsidRDefault="00DA3B75" w:rsidP="00DA3B75">
      <w:pPr>
        <w:pStyle w:val="Geenafstand"/>
        <w:ind w:left="720"/>
        <w:rPr>
          <w:lang w:val="nl-NL"/>
        </w:rPr>
      </w:pPr>
      <w:r w:rsidRPr="00DA3B75">
        <w:rPr>
          <w:lang w:val="nl-NL"/>
        </w:rPr>
        <w:t>c. andere handelingen door de borgingsvoorziening, haar bestuurders of haar werknemers die op een dusdanige wijze ingaan tegen hetgeen volgens het ongeschreven recht in het maatschappelijk verkeer betamelijk is, en die het vertrouwen in de borgingsvoorziening kunnen schaden.</w:t>
      </w:r>
    </w:p>
    <w:p w14:paraId="083575D7" w14:textId="77777777" w:rsidR="00DA3B75" w:rsidRDefault="00DA3B75" w:rsidP="00DA3B75">
      <w:pPr>
        <w:widowControl w:val="0"/>
        <w:autoSpaceDE w:val="0"/>
        <w:adjustRightInd w:val="0"/>
        <w:spacing w:line="240" w:lineRule="auto"/>
        <w:ind w:left="284"/>
        <w:rPr>
          <w:rFonts w:cs="Arial"/>
        </w:rPr>
      </w:pPr>
    </w:p>
    <w:p w14:paraId="05F669BD" w14:textId="77777777" w:rsidR="00DA3B75" w:rsidRDefault="00DA3B75" w:rsidP="00DA3B75">
      <w:pPr>
        <w:widowControl w:val="0"/>
        <w:autoSpaceDE w:val="0"/>
        <w:adjustRightInd w:val="0"/>
        <w:spacing w:line="240" w:lineRule="auto"/>
        <w:ind w:left="284"/>
        <w:rPr>
          <w:rFonts w:cs="Arial"/>
          <w:bCs/>
        </w:rPr>
      </w:pPr>
      <w:r>
        <w:rPr>
          <w:rFonts w:cs="Arial"/>
          <w:b/>
          <w:bCs/>
        </w:rPr>
        <w:t>Artikel 59e</w:t>
      </w:r>
    </w:p>
    <w:p w14:paraId="594326B7" w14:textId="77777777" w:rsidR="00DA3B75" w:rsidRDefault="00DA3B75" w:rsidP="00DA3B75">
      <w:pPr>
        <w:widowControl w:val="0"/>
        <w:autoSpaceDE w:val="0"/>
        <w:adjustRightInd w:val="0"/>
        <w:spacing w:line="240" w:lineRule="auto"/>
        <w:ind w:left="284"/>
        <w:rPr>
          <w:rFonts w:cs="Arial"/>
        </w:rPr>
      </w:pPr>
      <w:r>
        <w:rPr>
          <w:rFonts w:cs="Arial"/>
          <w:bCs/>
        </w:rPr>
        <w:t xml:space="preserve">1. </w:t>
      </w:r>
      <w:r>
        <w:rPr>
          <w:rFonts w:cs="Arial"/>
        </w:rPr>
        <w:t>Onze Minister kan in het belang van het voorzien in compensatie als bedoeld in artikel 1, eerste lid, begripsomschrijving van compensatie, onderdeel a, indien door het nalaten of handelen van de borgingsvoorziening het vertrouwen in de borgingsvoorziening dreigt geschaad te worden of indien de borgingsvoorziening handelt in strijd met het bepaalde in deze paragraaf, de borgingsvoorziening een aanwijzing geven om een of meer handelingen te verrichten of na te laten. De aanwijzing heeft geen betrekking op individuele borgingsbeslissingen.</w:t>
      </w:r>
    </w:p>
    <w:p w14:paraId="00311705" w14:textId="77777777" w:rsidR="00DA3B75" w:rsidRDefault="00DA3B75" w:rsidP="00DA3B75">
      <w:pPr>
        <w:widowControl w:val="0"/>
        <w:autoSpaceDE w:val="0"/>
        <w:adjustRightInd w:val="0"/>
        <w:spacing w:line="240" w:lineRule="auto"/>
        <w:ind w:left="284"/>
        <w:rPr>
          <w:rFonts w:cs="Arial"/>
        </w:rPr>
      </w:pPr>
      <w:r>
        <w:rPr>
          <w:rFonts w:cs="Arial"/>
          <w:bCs/>
        </w:rPr>
        <w:t xml:space="preserve">2. </w:t>
      </w:r>
      <w:r>
        <w:rPr>
          <w:rFonts w:cs="Arial"/>
        </w:rPr>
        <w:t>Een aanwijzing omvat de gevolgen die Onze Minister verbindt aan het niet voldoen aan die aanwijzing.</w:t>
      </w:r>
    </w:p>
    <w:p w14:paraId="764CDACD" w14:textId="77777777" w:rsidR="00DA3B75" w:rsidRDefault="00DA3B75" w:rsidP="00DA3B75">
      <w:pPr>
        <w:widowControl w:val="0"/>
        <w:autoSpaceDE w:val="0"/>
        <w:adjustRightInd w:val="0"/>
        <w:spacing w:line="240" w:lineRule="auto"/>
        <w:ind w:left="284"/>
        <w:rPr>
          <w:rFonts w:cs="Arial"/>
        </w:rPr>
      </w:pPr>
      <w:r>
        <w:rPr>
          <w:rFonts w:cs="Arial"/>
          <w:bCs/>
        </w:rPr>
        <w:t xml:space="preserve">3. </w:t>
      </w:r>
      <w:r>
        <w:rPr>
          <w:rFonts w:cs="Arial"/>
        </w:rPr>
        <w:t>In een aanwijzing als bedoeld in het eerste lid, wordt een termijn gesteld binnen welke de borgingsvoorziening daaraan dient te voldoen.</w:t>
      </w:r>
    </w:p>
    <w:p w14:paraId="3D5406F7" w14:textId="12EA9F44" w:rsidR="00DA3B75" w:rsidRDefault="00DA3B75" w:rsidP="00757B12">
      <w:pPr>
        <w:widowControl w:val="0"/>
        <w:autoSpaceDE w:val="0"/>
        <w:adjustRightInd w:val="0"/>
        <w:spacing w:line="240" w:lineRule="auto"/>
        <w:ind w:left="284"/>
        <w:rPr>
          <w:rFonts w:cs="Arial"/>
          <w:b/>
          <w:bCs/>
        </w:rPr>
      </w:pPr>
      <w:r>
        <w:rPr>
          <w:rFonts w:cs="Arial"/>
          <w:b/>
          <w:bCs/>
        </w:rPr>
        <w:t>Artikel 59f</w:t>
      </w:r>
    </w:p>
    <w:p w14:paraId="5B9BF40A" w14:textId="77777777" w:rsidR="00DA3B75" w:rsidRDefault="00DA3B75" w:rsidP="00DA3B75">
      <w:pPr>
        <w:widowControl w:val="0"/>
        <w:autoSpaceDE w:val="0"/>
        <w:adjustRightInd w:val="0"/>
        <w:spacing w:line="240" w:lineRule="auto"/>
        <w:ind w:left="284"/>
        <w:rPr>
          <w:rFonts w:cs="Arial"/>
          <w:bCs/>
        </w:rPr>
      </w:pPr>
      <w:r>
        <w:rPr>
          <w:rFonts w:cs="Arial"/>
        </w:rPr>
        <w:t>Indien de borgingsvoorziening niet of niet volledig binnen de gestelde termijn voldoet aan een aanwijzing als bedoeld in artikel 59e, eerste lid, kan Onze Minister bepalen dat de borgingsvoorziening voor een door hem te bepalen tijdvak door hem aangegeven handelingen slechts mag verrichten na goedkeuring van een of meer door hem aangewezen personen of instanties, dan wel na zijn goedkeuring.</w:t>
      </w:r>
    </w:p>
    <w:p w14:paraId="08EE1A53" w14:textId="77777777" w:rsidR="00DA3B75" w:rsidRDefault="00DA3B75" w:rsidP="00DA3B75">
      <w:pPr>
        <w:widowControl w:val="0"/>
        <w:autoSpaceDE w:val="0"/>
        <w:adjustRightInd w:val="0"/>
        <w:spacing w:line="240" w:lineRule="auto"/>
        <w:ind w:left="284"/>
        <w:rPr>
          <w:rFonts w:cs="Arial"/>
          <w:bCs/>
        </w:rPr>
      </w:pPr>
      <w:r>
        <w:rPr>
          <w:rFonts w:cs="Arial"/>
          <w:b/>
          <w:bCs/>
        </w:rPr>
        <w:t>Artikel 59g</w:t>
      </w:r>
    </w:p>
    <w:p w14:paraId="31748AD7" w14:textId="77777777" w:rsidR="00DA3B75" w:rsidRDefault="00DA3B75" w:rsidP="00DA3B75">
      <w:pPr>
        <w:widowControl w:val="0"/>
        <w:autoSpaceDE w:val="0"/>
        <w:adjustRightInd w:val="0"/>
        <w:spacing w:line="240" w:lineRule="auto"/>
        <w:ind w:left="284"/>
        <w:rPr>
          <w:rFonts w:cs="Arial"/>
        </w:rPr>
      </w:pPr>
      <w:r>
        <w:rPr>
          <w:rFonts w:cs="Arial"/>
          <w:bCs/>
        </w:rPr>
        <w:t xml:space="preserve">1. </w:t>
      </w:r>
      <w:r>
        <w:rPr>
          <w:rFonts w:cs="Arial"/>
        </w:rPr>
        <w:t>Onze Minister kan de voltallige raad van commissarissen van de borgingsvoorziening ontslaan indien door een doen of nalaten van de raad de borgingsvoorziening in strijd handelt met de bij of krachtens deze wet gegeven voorschriften voor zover deze betrekking hebben op de borgingsvoorziening.</w:t>
      </w:r>
    </w:p>
    <w:p w14:paraId="5EFF25C8" w14:textId="77777777" w:rsidR="00DA3B75" w:rsidRDefault="00DA3B75" w:rsidP="00DA3B75">
      <w:pPr>
        <w:widowControl w:val="0"/>
        <w:autoSpaceDE w:val="0"/>
        <w:adjustRightInd w:val="0"/>
        <w:spacing w:line="240" w:lineRule="auto"/>
        <w:ind w:left="284"/>
        <w:rPr>
          <w:rFonts w:cs="Arial"/>
        </w:rPr>
      </w:pPr>
      <w:r>
        <w:rPr>
          <w:rFonts w:cs="Arial"/>
          <w:bCs/>
        </w:rPr>
        <w:t xml:space="preserve">2. </w:t>
      </w:r>
      <w:r>
        <w:rPr>
          <w:rFonts w:cs="Arial"/>
        </w:rPr>
        <w:t>Indien Onze Minister de voltallige raad van commissarissen heeft ontslagen, benoemt hij nieuwe commissarissen.</w:t>
      </w:r>
    </w:p>
    <w:p w14:paraId="7D595506" w14:textId="757AC4EF" w:rsidR="00DA3B75" w:rsidRDefault="000C2524" w:rsidP="00DA3B75">
      <w:pPr>
        <w:widowControl w:val="0"/>
        <w:autoSpaceDE w:val="0"/>
        <w:adjustRightInd w:val="0"/>
        <w:spacing w:line="240" w:lineRule="auto"/>
        <w:rPr>
          <w:rFonts w:cs="Arial"/>
        </w:rPr>
      </w:pPr>
      <w:r>
        <w:rPr>
          <w:rFonts w:cs="Arial"/>
        </w:rPr>
        <w:t>OO</w:t>
      </w:r>
    </w:p>
    <w:p w14:paraId="671FD28B" w14:textId="548AD0B8" w:rsidR="00DA3B75" w:rsidRDefault="00DA3B75" w:rsidP="00DA3B75">
      <w:pPr>
        <w:widowControl w:val="0"/>
        <w:autoSpaceDE w:val="0"/>
        <w:adjustRightInd w:val="0"/>
        <w:spacing w:line="240" w:lineRule="auto"/>
        <w:ind w:firstLine="284"/>
        <w:rPr>
          <w:rFonts w:cs="Arial"/>
        </w:rPr>
      </w:pPr>
      <w:r>
        <w:rPr>
          <w:rFonts w:cs="Arial"/>
        </w:rPr>
        <w:t xml:space="preserve">In artikel 61, vijfde lid, </w:t>
      </w:r>
      <w:r w:rsidR="00194D9C">
        <w:rPr>
          <w:rFonts w:cs="Arial"/>
        </w:rPr>
        <w:t xml:space="preserve">wordt “artikel 48, zevende lid” vervangen door “artikel 48, achtste lid” en </w:t>
      </w:r>
      <w:r>
        <w:rPr>
          <w:rFonts w:cs="Arial"/>
        </w:rPr>
        <w:t>vervalt “53a, tweede lid,”.</w:t>
      </w:r>
    </w:p>
    <w:p w14:paraId="488757DF" w14:textId="5664BCC1" w:rsidR="005406BC" w:rsidRDefault="000C2524" w:rsidP="00DA3B75">
      <w:pPr>
        <w:widowControl w:val="0"/>
        <w:autoSpaceDE w:val="0"/>
        <w:adjustRightInd w:val="0"/>
        <w:spacing w:line="240" w:lineRule="auto"/>
        <w:rPr>
          <w:rFonts w:cs="Arial"/>
        </w:rPr>
      </w:pPr>
      <w:r>
        <w:rPr>
          <w:rFonts w:cs="Arial"/>
        </w:rPr>
        <w:t>PP</w:t>
      </w:r>
    </w:p>
    <w:p w14:paraId="5C42C406" w14:textId="151EDD82" w:rsidR="005406BC" w:rsidRDefault="007D53D3" w:rsidP="00DA3B75">
      <w:pPr>
        <w:widowControl w:val="0"/>
        <w:autoSpaceDE w:val="0"/>
        <w:adjustRightInd w:val="0"/>
        <w:spacing w:line="240" w:lineRule="auto"/>
        <w:rPr>
          <w:rFonts w:cs="Arial"/>
        </w:rPr>
      </w:pPr>
      <w:r>
        <w:rPr>
          <w:rFonts w:cs="Arial"/>
        </w:rPr>
        <w:t xml:space="preserve">In artikel 61c </w:t>
      </w:r>
      <w:r w:rsidR="001F2C7A">
        <w:rPr>
          <w:rFonts w:cs="Arial"/>
        </w:rPr>
        <w:t>wordt “artikel 48, zevende lid” vervangen door “artikel 48, achtste lid”.</w:t>
      </w:r>
    </w:p>
    <w:p w14:paraId="1E203300" w14:textId="77777777" w:rsidR="005406BC" w:rsidRDefault="005406BC" w:rsidP="00DA3B75">
      <w:pPr>
        <w:widowControl w:val="0"/>
        <w:autoSpaceDE w:val="0"/>
        <w:adjustRightInd w:val="0"/>
        <w:spacing w:line="240" w:lineRule="auto"/>
        <w:rPr>
          <w:rFonts w:cs="Arial"/>
        </w:rPr>
      </w:pPr>
    </w:p>
    <w:p w14:paraId="4ADD1901" w14:textId="6FB3FDAA" w:rsidR="00DA3B75" w:rsidRDefault="000C2524" w:rsidP="00DA3B75">
      <w:pPr>
        <w:widowControl w:val="0"/>
        <w:autoSpaceDE w:val="0"/>
        <w:adjustRightInd w:val="0"/>
        <w:spacing w:line="240" w:lineRule="auto"/>
        <w:rPr>
          <w:rFonts w:cs="Arial"/>
        </w:rPr>
      </w:pPr>
      <w:r>
        <w:rPr>
          <w:rFonts w:cs="Arial"/>
        </w:rPr>
        <w:t>QQ</w:t>
      </w:r>
    </w:p>
    <w:p w14:paraId="1F151488" w14:textId="77777777" w:rsidR="00DA3B75" w:rsidRDefault="00DA3B75" w:rsidP="00DA3B75">
      <w:pPr>
        <w:widowControl w:val="0"/>
        <w:autoSpaceDE w:val="0"/>
        <w:adjustRightInd w:val="0"/>
        <w:spacing w:line="240" w:lineRule="auto"/>
        <w:ind w:firstLine="284"/>
        <w:rPr>
          <w:rFonts w:cs="Arial"/>
        </w:rPr>
      </w:pPr>
      <w:r>
        <w:rPr>
          <w:rFonts w:cs="Arial"/>
        </w:rPr>
        <w:t>Na artikel 61lb wordt een artikel ingevoegd, luidende:</w:t>
      </w:r>
    </w:p>
    <w:p w14:paraId="06C15EBB" w14:textId="77777777" w:rsidR="00DA3B75" w:rsidRDefault="00DA3B75" w:rsidP="00DA3B75">
      <w:pPr>
        <w:widowControl w:val="0"/>
        <w:autoSpaceDE w:val="0"/>
        <w:adjustRightInd w:val="0"/>
        <w:spacing w:line="240" w:lineRule="auto"/>
        <w:ind w:firstLine="284"/>
        <w:rPr>
          <w:rFonts w:cs="Arial"/>
        </w:rPr>
      </w:pPr>
      <w:r>
        <w:rPr>
          <w:rFonts w:cs="Arial"/>
          <w:b/>
        </w:rPr>
        <w:t>Artikel 61lc</w:t>
      </w:r>
    </w:p>
    <w:p w14:paraId="435BDDB0" w14:textId="77777777" w:rsidR="00DA3B75" w:rsidRDefault="00DA3B75" w:rsidP="00DA3B75">
      <w:pPr>
        <w:widowControl w:val="0"/>
        <w:autoSpaceDE w:val="0"/>
        <w:adjustRightInd w:val="0"/>
        <w:spacing w:line="240" w:lineRule="auto"/>
        <w:ind w:left="284"/>
        <w:rPr>
          <w:rFonts w:cs="Arial"/>
        </w:rPr>
      </w:pPr>
      <w:r>
        <w:rPr>
          <w:rFonts w:cs="Arial"/>
        </w:rPr>
        <w:t>Onze Minister betrekt bij het nemen van een besluit waartoe hij bij of krachtens deze wet bevoegd is, behalve de op grond van de bij of krachtens deze wet daarop betrekking hebbende voorschriften, de daarover uitgebrachte zienswijzen en adviezen en de uitkomsten van daarover gevoerd overleg. Onverminderd de in de eerste zin bedoelde voorschriften, kan hij bij die besluiten tevens het belang van de volkshuisvesting betrekken, indien dat naar zijn oordeel in het geding is.</w:t>
      </w:r>
    </w:p>
    <w:p w14:paraId="365473CB" w14:textId="62AD5D8E" w:rsidR="00DA3B75" w:rsidRDefault="000C2524" w:rsidP="00DA3B75">
      <w:pPr>
        <w:widowControl w:val="0"/>
        <w:autoSpaceDE w:val="0"/>
        <w:adjustRightInd w:val="0"/>
        <w:spacing w:line="240" w:lineRule="auto"/>
        <w:rPr>
          <w:rFonts w:cs="Arial"/>
        </w:rPr>
      </w:pPr>
      <w:r>
        <w:rPr>
          <w:rFonts w:cs="Arial"/>
        </w:rPr>
        <w:t>RR</w:t>
      </w:r>
    </w:p>
    <w:p w14:paraId="60EAF7D4" w14:textId="77777777" w:rsidR="00DA3B75" w:rsidRDefault="00DA3B75" w:rsidP="00DA3B75">
      <w:pPr>
        <w:widowControl w:val="0"/>
        <w:autoSpaceDE w:val="0"/>
        <w:adjustRightInd w:val="0"/>
        <w:spacing w:line="240" w:lineRule="auto"/>
        <w:ind w:firstLine="284"/>
        <w:rPr>
          <w:rFonts w:cs="Arial"/>
        </w:rPr>
      </w:pPr>
      <w:r>
        <w:rPr>
          <w:rFonts w:cs="Arial"/>
        </w:rPr>
        <w:t>Na artikel 61t wordt een artikel ingevoegd, luidende:</w:t>
      </w:r>
    </w:p>
    <w:p w14:paraId="31326BFD" w14:textId="77777777" w:rsidR="00DA3B75" w:rsidRDefault="00DA3B75" w:rsidP="00DA3B75">
      <w:pPr>
        <w:widowControl w:val="0"/>
        <w:autoSpaceDE w:val="0"/>
        <w:adjustRightInd w:val="0"/>
        <w:spacing w:line="240" w:lineRule="auto"/>
        <w:ind w:firstLine="284"/>
        <w:rPr>
          <w:rFonts w:cs="Arial"/>
        </w:rPr>
      </w:pPr>
      <w:r>
        <w:rPr>
          <w:rFonts w:cs="Arial"/>
          <w:b/>
        </w:rPr>
        <w:t>Artikel 61u</w:t>
      </w:r>
    </w:p>
    <w:p w14:paraId="766598EE" w14:textId="77777777" w:rsidR="00DA3B75" w:rsidRDefault="00DA3B75" w:rsidP="00DA3B75">
      <w:pPr>
        <w:pStyle w:val="Lijstalinea"/>
        <w:tabs>
          <w:tab w:val="left" w:pos="284"/>
        </w:tabs>
        <w:spacing w:after="0" w:line="240" w:lineRule="auto"/>
        <w:ind w:left="284"/>
        <w:rPr>
          <w:rFonts w:cs="Times New Roman"/>
        </w:rPr>
      </w:pPr>
      <w:r>
        <w:rPr>
          <w:rFonts w:cs="Arial"/>
          <w:lang w:eastAsia="nl-NL"/>
        </w:rPr>
        <w:t>1. Bij wijze van experiment kan, met inachtneming van internationaalrechtelijke verplichtingen, bij algemene maatregel van bestuur worden afgeweken van het bepaalde bij hoofdstukken IIIa en IV en bij ministeriële regeling van het bepaalde krachtens die hoofdstukken.</w:t>
      </w:r>
    </w:p>
    <w:p w14:paraId="32A8E25D" w14:textId="77777777" w:rsidR="00DA3B75" w:rsidRDefault="00DA3B75" w:rsidP="00DA3B75">
      <w:pPr>
        <w:pStyle w:val="Lijstalinea"/>
        <w:tabs>
          <w:tab w:val="left" w:pos="284"/>
        </w:tabs>
        <w:spacing w:after="0" w:line="240" w:lineRule="auto"/>
        <w:ind w:left="284"/>
        <w:rPr>
          <w:rFonts w:cs="Arial"/>
          <w:lang w:eastAsia="nl-NL"/>
        </w:rPr>
      </w:pPr>
      <w:r>
        <w:rPr>
          <w:rFonts w:cs="Arial"/>
          <w:lang w:eastAsia="nl-NL"/>
        </w:rPr>
        <w:t xml:space="preserve">2. Aan het eerste lid kan uitsluitend toepassing worden gegeven indien het experiment tot doel heeft bij te dragen aan het belang van de volkshuisvesting dan wel, zonder afbreuk te doen aan het belang van de volkshuisvesting, aan het doelmatiger uitvoeren van deze wet.  </w:t>
      </w:r>
    </w:p>
    <w:p w14:paraId="1400E606" w14:textId="77777777" w:rsidR="00DA3B75" w:rsidRDefault="00DA3B75" w:rsidP="00DA3B75">
      <w:pPr>
        <w:pStyle w:val="Lijstalinea"/>
        <w:tabs>
          <w:tab w:val="left" w:pos="284"/>
        </w:tabs>
        <w:spacing w:after="0" w:line="240" w:lineRule="auto"/>
        <w:ind w:left="284"/>
        <w:rPr>
          <w:rFonts w:cs="Arial"/>
        </w:rPr>
      </w:pPr>
      <w:r>
        <w:rPr>
          <w:rFonts w:cs="Arial"/>
        </w:rPr>
        <w:t>3. Bij een algemene maatregel van bestuur of ministeriële regeling als bedoeld in het eerste lid worden regels gesteld over het experiment, waarbij in elk geval wordt bepaald:</w:t>
      </w:r>
    </w:p>
    <w:p w14:paraId="01853EAA" w14:textId="77777777" w:rsidR="00DA3B75" w:rsidRDefault="00DA3B75" w:rsidP="00DA3B75">
      <w:pPr>
        <w:pStyle w:val="Lijstalinea"/>
        <w:tabs>
          <w:tab w:val="left" w:pos="284"/>
        </w:tabs>
        <w:spacing w:after="0" w:line="240" w:lineRule="auto"/>
        <w:ind w:left="284"/>
        <w:rPr>
          <w:rFonts w:cs="Arial"/>
        </w:rPr>
      </w:pPr>
      <w:r>
        <w:rPr>
          <w:rFonts w:cs="Arial"/>
        </w:rPr>
        <w:t>a. het doel van het experiment;</w:t>
      </w:r>
    </w:p>
    <w:p w14:paraId="6FC1A1FF" w14:textId="77777777" w:rsidR="00DA3B75" w:rsidRDefault="00DA3B75" w:rsidP="00DA3B75">
      <w:pPr>
        <w:pStyle w:val="Lijstalinea"/>
        <w:tabs>
          <w:tab w:val="left" w:pos="284"/>
        </w:tabs>
        <w:spacing w:after="0" w:line="240" w:lineRule="auto"/>
        <w:ind w:left="284"/>
        <w:rPr>
          <w:rFonts w:cs="Arial"/>
        </w:rPr>
      </w:pPr>
      <w:r>
        <w:rPr>
          <w:rFonts w:cs="Arial"/>
        </w:rPr>
        <w:t>b. op welke wijze van welke in het eerste lid bedoelde voorschriften wordt afgeweken;</w:t>
      </w:r>
    </w:p>
    <w:p w14:paraId="7270B436" w14:textId="77777777" w:rsidR="00DA3B75" w:rsidRDefault="00DA3B75" w:rsidP="00DA3B75">
      <w:pPr>
        <w:pStyle w:val="Lijstalinea"/>
        <w:tabs>
          <w:tab w:val="left" w:pos="284"/>
        </w:tabs>
        <w:spacing w:after="0" w:line="240" w:lineRule="auto"/>
        <w:ind w:left="284"/>
        <w:rPr>
          <w:rFonts w:cs="Arial"/>
        </w:rPr>
      </w:pPr>
      <w:r>
        <w:rPr>
          <w:rFonts w:cs="Arial"/>
        </w:rPr>
        <w:t>c. voor wie de afwijking geldt;</w:t>
      </w:r>
    </w:p>
    <w:p w14:paraId="68BE7BAB" w14:textId="77777777" w:rsidR="00DA3B75" w:rsidRDefault="00DA3B75" w:rsidP="00DA3B75">
      <w:pPr>
        <w:pStyle w:val="Lijstalinea"/>
        <w:tabs>
          <w:tab w:val="left" w:pos="284"/>
        </w:tabs>
        <w:spacing w:after="0" w:line="240" w:lineRule="auto"/>
        <w:ind w:left="284"/>
        <w:rPr>
          <w:rFonts w:cs="Arial"/>
        </w:rPr>
      </w:pPr>
      <w:r>
        <w:rPr>
          <w:rFonts w:cs="Arial"/>
        </w:rPr>
        <w:t>d. de duur van het experiment; en</w:t>
      </w:r>
    </w:p>
    <w:p w14:paraId="6E9B394B" w14:textId="77777777" w:rsidR="00DA3B75" w:rsidRDefault="00DA3B75" w:rsidP="00DA3B75">
      <w:pPr>
        <w:pStyle w:val="Lijstalinea"/>
        <w:tabs>
          <w:tab w:val="left" w:pos="284"/>
        </w:tabs>
        <w:spacing w:after="0" w:line="240" w:lineRule="auto"/>
        <w:ind w:left="284"/>
        <w:rPr>
          <w:rFonts w:cs="Arial"/>
        </w:rPr>
      </w:pPr>
      <w:r>
        <w:rPr>
          <w:rFonts w:cs="Arial"/>
        </w:rPr>
        <w:t xml:space="preserve">e. op welke wijze en aan de hand van welke criteria de met het experiment beoogde effecten worden geëvalueerd. </w:t>
      </w:r>
    </w:p>
    <w:p w14:paraId="53F1DAD8" w14:textId="77777777" w:rsidR="00DA3B75" w:rsidRDefault="00DA3B75" w:rsidP="00DA3B75">
      <w:pPr>
        <w:pStyle w:val="Lijstalinea"/>
        <w:tabs>
          <w:tab w:val="left" w:pos="284"/>
        </w:tabs>
        <w:spacing w:after="0" w:line="240" w:lineRule="auto"/>
        <w:ind w:left="284"/>
        <w:rPr>
          <w:rFonts w:cs="Arial"/>
          <w:b/>
        </w:rPr>
      </w:pPr>
      <w:r>
        <w:rPr>
          <w:rFonts w:cs="Arial"/>
        </w:rPr>
        <w:t>4. Bij ministeriële regeling kunnen regels worden gesteld over de uitvoering van een in die regeling aangeduid experiment.</w:t>
      </w:r>
    </w:p>
    <w:p w14:paraId="00658031" w14:textId="77777777" w:rsidR="00DA3B75" w:rsidRDefault="00DA3B75" w:rsidP="00DA3B75">
      <w:pPr>
        <w:pStyle w:val="Lijstalinea"/>
        <w:tabs>
          <w:tab w:val="left" w:pos="284"/>
        </w:tabs>
        <w:spacing w:after="0" w:line="240" w:lineRule="auto"/>
        <w:ind w:left="284"/>
        <w:rPr>
          <w:rFonts w:cs="Arial"/>
        </w:rPr>
      </w:pPr>
      <w:r>
        <w:rPr>
          <w:rFonts w:cs="Arial"/>
        </w:rPr>
        <w:t>5. Een experiment als bedoeld in het eerste lid duurt ten hoogste vijf jaar. Voordat een experiment is afgelopen kan Onze Minister besluiten tot verlenging van ten hoogste twee jaar:</w:t>
      </w:r>
    </w:p>
    <w:p w14:paraId="50F3849B" w14:textId="77777777" w:rsidR="00DA3B75" w:rsidRDefault="00DA3B75" w:rsidP="00DA3B75">
      <w:pPr>
        <w:pStyle w:val="Lijstalinea"/>
        <w:tabs>
          <w:tab w:val="left" w:pos="284"/>
        </w:tabs>
        <w:spacing w:after="0" w:line="240" w:lineRule="auto"/>
        <w:ind w:left="284"/>
        <w:rPr>
          <w:rFonts w:cs="Arial"/>
        </w:rPr>
      </w:pPr>
      <w:r>
        <w:rPr>
          <w:rFonts w:cs="Arial"/>
        </w:rPr>
        <w:t>a. van een algemene maatregel van bestuur als bedoeld in het eerste lid, indien een voorstel van wet is ingediend bij de Staten-Generaal om het experiment om te zetten in een structurele wettelijke regeling, tot het tijdstip waarop het wetsvoorstel tot wet is verheven en in werking treedt;</w:t>
      </w:r>
    </w:p>
    <w:p w14:paraId="29331FFA" w14:textId="77777777" w:rsidR="00DA3B75" w:rsidRDefault="00DA3B75" w:rsidP="00DA3B75">
      <w:pPr>
        <w:pStyle w:val="Lijstalinea"/>
        <w:tabs>
          <w:tab w:val="left" w:pos="284"/>
        </w:tabs>
        <w:spacing w:after="0" w:line="240" w:lineRule="auto"/>
        <w:ind w:left="284"/>
        <w:rPr>
          <w:rFonts w:cs="Arial"/>
        </w:rPr>
      </w:pPr>
      <w:r>
        <w:rPr>
          <w:rFonts w:cs="Arial"/>
        </w:rPr>
        <w:t>b. van een ministeriële regeling als bedoeld in het eerste lid, tot het tijdstip waarop een gewenste omzetting van het experiment in een structurele algemene maatregel van bestuur in werking is getreden.</w:t>
      </w:r>
    </w:p>
    <w:p w14:paraId="295E90BD" w14:textId="77777777" w:rsidR="00DA3B75" w:rsidRDefault="00DA3B75" w:rsidP="00DA3B75">
      <w:pPr>
        <w:pStyle w:val="Lijstalinea"/>
        <w:tabs>
          <w:tab w:val="left" w:pos="284"/>
        </w:tabs>
        <w:spacing w:after="0" w:line="240" w:lineRule="auto"/>
        <w:ind w:left="284"/>
        <w:rPr>
          <w:rFonts w:cs="Arial"/>
        </w:rPr>
      </w:pPr>
      <w:r>
        <w:rPr>
          <w:rFonts w:cs="Arial"/>
        </w:rPr>
        <w:t>6. Onze Minister zendt uiterlijk negen maanden voor het einde van de werkingsduur van een algemene maatregel van bestuur als bedoeld in het eerste lid, aan de Staten-Generaal een verslag over de doeltreffendheid en de effecten van het experiment in de praktijk, evenals een standpunt over de voortzetting van die maatregel, anders dan als experiment.</w:t>
      </w:r>
    </w:p>
    <w:p w14:paraId="2BE3711D" w14:textId="77777777" w:rsidR="00DA3B75" w:rsidRDefault="00DA3B75" w:rsidP="00DA3B75">
      <w:pPr>
        <w:pStyle w:val="Lijstalinea"/>
        <w:tabs>
          <w:tab w:val="left" w:pos="284"/>
        </w:tabs>
        <w:spacing w:after="0" w:line="240" w:lineRule="auto"/>
        <w:ind w:left="284"/>
      </w:pPr>
    </w:p>
    <w:p w14:paraId="4F771FD4" w14:textId="459329C5" w:rsidR="00DA3B75" w:rsidRDefault="000C2524" w:rsidP="00DA3B75">
      <w:pPr>
        <w:widowControl w:val="0"/>
        <w:autoSpaceDE w:val="0"/>
        <w:adjustRightInd w:val="0"/>
        <w:spacing w:line="240" w:lineRule="auto"/>
        <w:rPr>
          <w:rFonts w:cs="Arial"/>
        </w:rPr>
      </w:pPr>
      <w:r>
        <w:rPr>
          <w:rFonts w:cs="Arial"/>
        </w:rPr>
        <w:t>SS</w:t>
      </w:r>
    </w:p>
    <w:p w14:paraId="280CEDFF" w14:textId="77777777" w:rsidR="00DA3B75" w:rsidRDefault="00DA3B75" w:rsidP="00DA3B75">
      <w:pPr>
        <w:widowControl w:val="0"/>
        <w:autoSpaceDE w:val="0"/>
        <w:adjustRightInd w:val="0"/>
        <w:spacing w:line="240" w:lineRule="auto"/>
        <w:ind w:firstLine="284"/>
        <w:rPr>
          <w:rFonts w:cs="Arial"/>
        </w:rPr>
      </w:pPr>
      <w:r>
        <w:rPr>
          <w:rFonts w:cs="Arial"/>
        </w:rPr>
        <w:t>Artikel 104a, tweede lid, komt te luiden:</w:t>
      </w:r>
    </w:p>
    <w:p w14:paraId="13130B48" w14:textId="77777777" w:rsidR="00DA3B75" w:rsidRDefault="00DA3B75" w:rsidP="00DA3B75">
      <w:pPr>
        <w:widowControl w:val="0"/>
        <w:autoSpaceDE w:val="0"/>
        <w:adjustRightInd w:val="0"/>
        <w:spacing w:line="240" w:lineRule="auto"/>
        <w:ind w:left="320"/>
        <w:rPr>
          <w:rFonts w:cs="Arial"/>
        </w:rPr>
      </w:pPr>
      <w:r>
        <w:rPr>
          <w:rFonts w:cs="Arial"/>
          <w:bCs/>
        </w:rPr>
        <w:t xml:space="preserve">2. </w:t>
      </w:r>
      <w:r>
        <w:rPr>
          <w:rFonts w:cs="Arial"/>
        </w:rPr>
        <w:t>Bij of krachtens algemene maatregel van bestuur kunnen nadere voorschriften worden gegeven omtrent de toepassing van het eerste lid, waarbij gevallen kunnen worden aangewezen waarin Onze Minister een toegelaten instelling aan welke compensatie niet volledig toekomt, verplicht tot betaling van een geldsom ten laste van die compensatie.</w:t>
      </w:r>
    </w:p>
    <w:p w14:paraId="1549DBE7" w14:textId="273F80FC" w:rsidR="00CE5616" w:rsidRDefault="000C2524" w:rsidP="00DA3B75">
      <w:pPr>
        <w:widowControl w:val="0"/>
        <w:autoSpaceDE w:val="0"/>
        <w:adjustRightInd w:val="0"/>
        <w:spacing w:line="240" w:lineRule="auto"/>
        <w:rPr>
          <w:rFonts w:cs="Arial"/>
        </w:rPr>
      </w:pPr>
      <w:r>
        <w:rPr>
          <w:rFonts w:cs="Arial"/>
        </w:rPr>
        <w:t>TT</w:t>
      </w:r>
    </w:p>
    <w:p w14:paraId="416AC71F" w14:textId="601FAEEA" w:rsidR="00CE5616" w:rsidRDefault="00017A95" w:rsidP="007C0A2E">
      <w:pPr>
        <w:widowControl w:val="0"/>
        <w:autoSpaceDE w:val="0"/>
        <w:adjustRightInd w:val="0"/>
        <w:spacing w:line="240" w:lineRule="auto"/>
        <w:jc w:val="left"/>
        <w:rPr>
          <w:rFonts w:cs="Arial"/>
        </w:rPr>
      </w:pPr>
      <w:r>
        <w:rPr>
          <w:rFonts w:cs="Arial"/>
        </w:rPr>
        <w:t>In artikel 105, eerste lid, onder</w:t>
      </w:r>
      <w:r w:rsidR="00B64BDD">
        <w:rPr>
          <w:rFonts w:cs="Arial"/>
        </w:rPr>
        <w:t>deel</w:t>
      </w:r>
      <w:r>
        <w:rPr>
          <w:rFonts w:cs="Arial"/>
        </w:rPr>
        <w:t xml:space="preserve"> b, wordt “artikel 48, zevende lid” vervangen door “artikel 48, achtste lid”.</w:t>
      </w:r>
    </w:p>
    <w:p w14:paraId="5CA4931C" w14:textId="5424D0E6" w:rsidR="00DA3B75" w:rsidRDefault="000C2524" w:rsidP="00DA3B75">
      <w:pPr>
        <w:widowControl w:val="0"/>
        <w:autoSpaceDE w:val="0"/>
        <w:adjustRightInd w:val="0"/>
        <w:spacing w:line="240" w:lineRule="auto"/>
        <w:rPr>
          <w:rFonts w:cs="Arial"/>
        </w:rPr>
      </w:pPr>
      <w:r>
        <w:rPr>
          <w:rFonts w:cs="Arial"/>
        </w:rPr>
        <w:t>UU</w:t>
      </w:r>
    </w:p>
    <w:p w14:paraId="30AC7DBA" w14:textId="77777777" w:rsidR="00DA3B75" w:rsidRDefault="00DA3B75" w:rsidP="00DA3B75">
      <w:pPr>
        <w:widowControl w:val="0"/>
        <w:autoSpaceDE w:val="0"/>
        <w:adjustRightInd w:val="0"/>
        <w:spacing w:line="240" w:lineRule="auto"/>
        <w:ind w:firstLine="284"/>
        <w:rPr>
          <w:rFonts w:cs="Arial"/>
        </w:rPr>
      </w:pPr>
      <w:r>
        <w:rPr>
          <w:rFonts w:cs="Arial"/>
        </w:rPr>
        <w:t>In artikel 120a wordt na “voorschriften” ingevoegd “, niet gebaseerd op hoofdstukken IIIa en IV,”.</w:t>
      </w:r>
    </w:p>
    <w:p w14:paraId="64601944" w14:textId="098EDA9D" w:rsidR="00DA3B75" w:rsidRDefault="000C2524" w:rsidP="00DA3B75">
      <w:pPr>
        <w:widowControl w:val="0"/>
        <w:autoSpaceDE w:val="0"/>
        <w:adjustRightInd w:val="0"/>
        <w:spacing w:line="240" w:lineRule="auto"/>
        <w:rPr>
          <w:rFonts w:cs="Arial"/>
        </w:rPr>
      </w:pPr>
      <w:r>
        <w:rPr>
          <w:rFonts w:cs="Arial"/>
        </w:rPr>
        <w:t>VV</w:t>
      </w:r>
    </w:p>
    <w:p w14:paraId="55B63798" w14:textId="77777777" w:rsidR="00DA3B75" w:rsidRDefault="00DA3B75" w:rsidP="00DA3B75">
      <w:pPr>
        <w:widowControl w:val="0"/>
        <w:tabs>
          <w:tab w:val="left" w:pos="284"/>
        </w:tabs>
        <w:autoSpaceDE w:val="0"/>
        <w:adjustRightInd w:val="0"/>
        <w:spacing w:line="240" w:lineRule="auto"/>
        <w:rPr>
          <w:rFonts w:cs="Arial"/>
        </w:rPr>
      </w:pPr>
      <w:r>
        <w:rPr>
          <w:rFonts w:cs="Arial"/>
        </w:rPr>
        <w:tab/>
        <w:t>Na artikel 130 wordt een artikel ingevoegd, luidende:</w:t>
      </w:r>
    </w:p>
    <w:p w14:paraId="4A7F9FA7" w14:textId="394FC0BB" w:rsidR="00DA3B75" w:rsidRDefault="00DA3B75" w:rsidP="00DA3B75">
      <w:pPr>
        <w:widowControl w:val="0"/>
        <w:tabs>
          <w:tab w:val="left" w:pos="284"/>
        </w:tabs>
        <w:autoSpaceDE w:val="0"/>
        <w:adjustRightInd w:val="0"/>
        <w:spacing w:line="240" w:lineRule="auto"/>
        <w:rPr>
          <w:rFonts w:cs="Arial"/>
        </w:rPr>
      </w:pPr>
      <w:r>
        <w:rPr>
          <w:rFonts w:cs="Arial"/>
          <w:b/>
        </w:rPr>
        <w:t>Artikel 13</w:t>
      </w:r>
      <w:r w:rsidR="00E71015">
        <w:rPr>
          <w:rFonts w:cs="Arial"/>
          <w:b/>
        </w:rPr>
        <w:t>0</w:t>
      </w:r>
      <w:r w:rsidR="00D411E7">
        <w:rPr>
          <w:rFonts w:cs="Arial"/>
          <w:b/>
        </w:rPr>
        <w:t>a</w:t>
      </w:r>
      <w:r>
        <w:rPr>
          <w:rFonts w:cs="Arial"/>
          <w:b/>
        </w:rPr>
        <w:t xml:space="preserve"> </w:t>
      </w:r>
    </w:p>
    <w:p w14:paraId="1D1CB6EA" w14:textId="4832F06C" w:rsidR="00DA3B75" w:rsidRDefault="00DA3B75" w:rsidP="00DA3B75">
      <w:pPr>
        <w:widowControl w:val="0"/>
        <w:tabs>
          <w:tab w:val="left" w:pos="284"/>
        </w:tabs>
        <w:autoSpaceDE w:val="0"/>
        <w:adjustRightInd w:val="0"/>
        <w:spacing w:line="240" w:lineRule="auto"/>
        <w:rPr>
          <w:rFonts w:cs="Arial"/>
        </w:rPr>
      </w:pPr>
      <w:r>
        <w:rPr>
          <w:rFonts w:cs="Arial"/>
        </w:rPr>
        <w:t xml:space="preserve">Een toestemming verleend door Onze Minister op basis van artikel 45a van deze wet, zoals dat luidde voor de inwerkingtreding van artikel I, onderdeel </w:t>
      </w:r>
      <w:r w:rsidR="005C269D">
        <w:rPr>
          <w:rFonts w:cs="Arial"/>
        </w:rPr>
        <w:t>X</w:t>
      </w:r>
      <w:r>
        <w:rPr>
          <w:rFonts w:cs="Arial"/>
        </w:rPr>
        <w:t>, van de Wet van [………...PM] tot wijziging van de Woningwet naar aanleiding van de evaluatie van de herziene Woningwet, blijft onder de voorwaarden waaronder deze destijds is verleend gelden tot het moment dat de duur waarvoor deze is verleend is verlopen. Het bepaalde bij en krachtens artikel 45a blijft op de toestemming van Onze Minister van toepassing.</w:t>
      </w:r>
    </w:p>
    <w:p w14:paraId="71A20266" w14:textId="7448FCD6" w:rsidR="00DA3B75" w:rsidRDefault="000C2524" w:rsidP="00DA3B75">
      <w:pPr>
        <w:widowControl w:val="0"/>
        <w:autoSpaceDE w:val="0"/>
        <w:adjustRightInd w:val="0"/>
        <w:spacing w:line="240" w:lineRule="auto"/>
        <w:rPr>
          <w:rFonts w:cs="Arial"/>
        </w:rPr>
      </w:pPr>
      <w:r>
        <w:rPr>
          <w:rFonts w:cs="Arial"/>
        </w:rPr>
        <w:t>WW</w:t>
      </w:r>
    </w:p>
    <w:p w14:paraId="6F4309A0" w14:textId="77777777" w:rsidR="00DA3B75" w:rsidRDefault="00DA3B75" w:rsidP="00DA3B75">
      <w:pPr>
        <w:widowControl w:val="0"/>
        <w:autoSpaceDE w:val="0"/>
        <w:adjustRightInd w:val="0"/>
        <w:spacing w:line="240" w:lineRule="auto"/>
        <w:ind w:firstLine="284"/>
        <w:rPr>
          <w:rFonts w:cs="Arial"/>
        </w:rPr>
      </w:pPr>
      <w:r>
        <w:rPr>
          <w:rFonts w:cs="Arial"/>
        </w:rPr>
        <w:t>Artikel 134 komt te luiden:</w:t>
      </w:r>
    </w:p>
    <w:p w14:paraId="79D521A7" w14:textId="77777777" w:rsidR="00DA3B75" w:rsidRDefault="00DA3B75" w:rsidP="00DA3B75">
      <w:pPr>
        <w:widowControl w:val="0"/>
        <w:autoSpaceDE w:val="0"/>
        <w:adjustRightInd w:val="0"/>
        <w:spacing w:line="240" w:lineRule="auto"/>
        <w:ind w:left="284"/>
        <w:rPr>
          <w:rFonts w:cs="Arial"/>
        </w:rPr>
      </w:pPr>
      <w:r>
        <w:rPr>
          <w:rFonts w:cs="Arial"/>
          <w:b/>
          <w:bCs/>
        </w:rPr>
        <w:t>Artikel 134</w:t>
      </w:r>
    </w:p>
    <w:p w14:paraId="0078FE7B" w14:textId="77777777" w:rsidR="00DA3B75" w:rsidRDefault="00DA3B75" w:rsidP="00DA3B75">
      <w:pPr>
        <w:widowControl w:val="0"/>
        <w:autoSpaceDE w:val="0"/>
        <w:adjustRightInd w:val="0"/>
        <w:spacing w:line="240" w:lineRule="auto"/>
        <w:ind w:left="284"/>
        <w:rPr>
          <w:rFonts w:cs="Arial"/>
        </w:rPr>
      </w:pPr>
      <w:r>
        <w:rPr>
          <w:rFonts w:cs="Arial"/>
        </w:rPr>
        <w:t>1. In dit artikel wordt verstaan onder toegelaten instelling: toegelaten instelling als bedoeld in artikel 19 van de Woningwet, die op 1 juli 2015 als zodanig bestond.</w:t>
      </w:r>
    </w:p>
    <w:p w14:paraId="3CC75D12" w14:textId="77777777" w:rsidR="00DA3B75" w:rsidRDefault="00DA3B75" w:rsidP="00DA3B75">
      <w:pPr>
        <w:widowControl w:val="0"/>
        <w:autoSpaceDE w:val="0"/>
        <w:adjustRightInd w:val="0"/>
        <w:spacing w:line="240" w:lineRule="auto"/>
        <w:ind w:left="284"/>
        <w:rPr>
          <w:rFonts w:cs="Arial"/>
        </w:rPr>
      </w:pPr>
      <w:r>
        <w:rPr>
          <w:rFonts w:cs="Arial"/>
          <w:bCs/>
        </w:rPr>
        <w:t xml:space="preserve">2. </w:t>
      </w:r>
      <w:r>
        <w:rPr>
          <w:rFonts w:cs="Arial"/>
        </w:rPr>
        <w:t>Het bepaalde bij en krachtens deze wet omtrent verbonden ondernemingen heeft, onverminderd artikel 21a, geen gevolgen voor een verbonden onderneming die geen dochtermaatschappij is en die is voortgekomen uit een afsplitsing als bedoeld in artikel 334a lid 3 van Boek 2 van het Burgerlijk Wetboek, waarbij een toegelaten instelling is betrokken en die heeft plaatsgevonden voor 1 juli 2015, indien die afsplitsing:</w:t>
      </w:r>
    </w:p>
    <w:p w14:paraId="474A51B5" w14:textId="77777777" w:rsidR="00DA3B75" w:rsidRDefault="00DA3B75" w:rsidP="00DA3B75">
      <w:pPr>
        <w:widowControl w:val="0"/>
        <w:autoSpaceDE w:val="0"/>
        <w:adjustRightInd w:val="0"/>
        <w:spacing w:line="240" w:lineRule="auto"/>
        <w:ind w:left="284"/>
        <w:rPr>
          <w:rFonts w:cs="Arial"/>
        </w:rPr>
      </w:pPr>
      <w:r>
        <w:rPr>
          <w:rFonts w:cs="Arial"/>
        </w:rPr>
        <w:t>a. ten doel had om een situatie die strijdig was met artikel 70, eerste lid, van deze wet zoals die luidde op 30 juni 2015, en die tot die afsplitsing was toegestaan, op te heffen, en</w:t>
      </w:r>
    </w:p>
    <w:p w14:paraId="092D6DB7" w14:textId="77777777" w:rsidR="00DA3B75" w:rsidRDefault="00DA3B75" w:rsidP="00DA3B75">
      <w:pPr>
        <w:widowControl w:val="0"/>
        <w:autoSpaceDE w:val="0"/>
        <w:adjustRightInd w:val="0"/>
        <w:spacing w:line="240" w:lineRule="auto"/>
        <w:ind w:left="284"/>
        <w:rPr>
          <w:rFonts w:cs="Arial"/>
        </w:rPr>
      </w:pPr>
      <w:r>
        <w:rPr>
          <w:rFonts w:cs="Arial"/>
        </w:rPr>
        <w:t>b. is goedgekeurd door Onze Minister.</w:t>
      </w:r>
    </w:p>
    <w:p w14:paraId="2ED6BA9B" w14:textId="77777777" w:rsidR="00DA3B75" w:rsidRDefault="00DA3B75" w:rsidP="00DA3B75">
      <w:pPr>
        <w:widowControl w:val="0"/>
        <w:autoSpaceDE w:val="0"/>
        <w:adjustRightInd w:val="0"/>
        <w:spacing w:line="240" w:lineRule="auto"/>
        <w:ind w:left="284"/>
        <w:rPr>
          <w:rFonts w:cs="Arial"/>
        </w:rPr>
      </w:pPr>
      <w:r>
        <w:rPr>
          <w:rFonts w:cs="Arial"/>
          <w:bCs/>
        </w:rPr>
        <w:t xml:space="preserve">3. </w:t>
      </w:r>
      <w:r>
        <w:rPr>
          <w:rFonts w:cs="Arial"/>
        </w:rPr>
        <w:t>Het bepaalde bij en krachtens artikel 21c, eerste lid, heeft geen gevolgen voor de transacties die door toegelaten instellingen voor 1 juli 2015 zijn aangegaan met financiële instellingen die niet behoren tot een categorie als bedoeld in artikel 21c, eerste lid, voor het doen bouwen of verwerven van onroerende zaken en onroerende en infrastructurele aanhorigheden. Voor de toepassing van artikel 21c, tweede lid, tweede volzin, worden de in de eerste volzin bedoelde transacties mede in aanmerking genomen.</w:t>
      </w:r>
    </w:p>
    <w:p w14:paraId="7EC19DD4" w14:textId="77777777" w:rsidR="00DA3B75" w:rsidRDefault="00DA3B75" w:rsidP="00DA3B75">
      <w:pPr>
        <w:widowControl w:val="0"/>
        <w:autoSpaceDE w:val="0"/>
        <w:adjustRightInd w:val="0"/>
        <w:spacing w:line="240" w:lineRule="auto"/>
        <w:ind w:left="284"/>
        <w:rPr>
          <w:rFonts w:cs="Arial"/>
        </w:rPr>
      </w:pPr>
      <w:r>
        <w:rPr>
          <w:rFonts w:cs="Arial"/>
          <w:bCs/>
        </w:rPr>
        <w:t xml:space="preserve">4. </w:t>
      </w:r>
      <w:r>
        <w:rPr>
          <w:rFonts w:cs="Arial"/>
        </w:rPr>
        <w:t>Het bepaalde bij en krachtens de artikelen 25 en 30 heeft geen gevolgen voor de benoeming of aanwijzing van personen tot bestuurder van een toegelaten instelling of tot lid van een orgaan van een toegelaten instelling waaraan het toezicht op het bestuur is opgedragen, die voor 1 juli 2015 heeft plaatsgevonden.</w:t>
      </w:r>
    </w:p>
    <w:p w14:paraId="64D0BFD4" w14:textId="77777777" w:rsidR="00DA3B75" w:rsidRDefault="00DA3B75" w:rsidP="00DA3B75">
      <w:pPr>
        <w:widowControl w:val="0"/>
        <w:autoSpaceDE w:val="0"/>
        <w:adjustRightInd w:val="0"/>
        <w:spacing w:line="240" w:lineRule="auto"/>
        <w:ind w:left="284"/>
        <w:rPr>
          <w:rFonts w:cs="Arial"/>
        </w:rPr>
      </w:pPr>
      <w:r>
        <w:rPr>
          <w:rFonts w:cs="Arial"/>
          <w:bCs/>
        </w:rPr>
        <w:t xml:space="preserve">5. </w:t>
      </w:r>
      <w:r>
        <w:rPr>
          <w:rFonts w:cs="Arial"/>
        </w:rPr>
        <w:t>Het bepaalde bij en krachtens artikel 45 heeft geen gevolgen voor het toegestaan zijn van werkzaamheden van toegelaten instellingen en van met hen in de zin van artikel 1, tweede lid, van die wet verbonden ondernemingen, waarmee voor 1 juli 2015 een aanvang is gemaakt, of met betrekking tot welke uit schriftelijke, uitsluitend op die werkzaamheden betrekking hebbende, stukken blijkt dat die aanvang werd beoogd, en die voor 1 juli 2015 waren toegestaan of zijn goedgekeurd ingevolge het bepaalde bij en krachtens deze wet zoals die voor 1 juli 2015 luidde of blijkens enig daaromtrent door of vanwege Onze Minister van Volkshuisvesting, Ruimtelijke Ordening en Milieubeheer, Onze Minister voor Wonen, Wijken en Integratie, Onze Minister van Binnenlandse Zaken en Koninkrijksrelaties dan wel Onze Minister genomen besluit of enige daaromtrent door of vanwege een van die ministers gedane mededeling.</w:t>
      </w:r>
    </w:p>
    <w:p w14:paraId="375C24EC" w14:textId="77777777" w:rsidR="00DA3B75" w:rsidRDefault="00DA3B75" w:rsidP="00DA3B75">
      <w:pPr>
        <w:spacing w:line="240" w:lineRule="auto"/>
        <w:ind w:left="284"/>
        <w:rPr>
          <w:rFonts w:cs="Arial"/>
        </w:rPr>
      </w:pPr>
      <w:r>
        <w:rPr>
          <w:rFonts w:cs="Arial"/>
          <w:bCs/>
        </w:rPr>
        <w:t xml:space="preserve">6. </w:t>
      </w:r>
      <w:r>
        <w:rPr>
          <w:rFonts w:cs="Arial"/>
        </w:rPr>
        <w:t>Bij of krachtens algemene maatregel van bestuur kunnen voorschriften worden gegeven omtrent de toepassing van het tweede en vijfde lid.</w:t>
      </w:r>
    </w:p>
    <w:p w14:paraId="650143B4" w14:textId="29172E75" w:rsidR="00DA3B75" w:rsidRDefault="000F1A7E" w:rsidP="00DA3B75">
      <w:pPr>
        <w:widowControl w:val="0"/>
        <w:autoSpaceDE w:val="0"/>
        <w:adjustRightInd w:val="0"/>
        <w:spacing w:line="240" w:lineRule="auto"/>
        <w:rPr>
          <w:rFonts w:cs="Arial"/>
        </w:rPr>
      </w:pPr>
      <w:r>
        <w:rPr>
          <w:rFonts w:cs="Arial"/>
        </w:rPr>
        <w:t>XX</w:t>
      </w:r>
    </w:p>
    <w:p w14:paraId="7C8F45A6" w14:textId="77777777" w:rsidR="00DA3B75" w:rsidRDefault="00DA3B75" w:rsidP="00DA3B75">
      <w:pPr>
        <w:widowControl w:val="0"/>
        <w:autoSpaceDE w:val="0"/>
        <w:adjustRightInd w:val="0"/>
        <w:spacing w:line="240" w:lineRule="auto"/>
        <w:ind w:firstLine="284"/>
        <w:rPr>
          <w:rFonts w:cs="Lohit Hindi"/>
        </w:rPr>
      </w:pPr>
      <w:r>
        <w:rPr>
          <w:rFonts w:cs="Arial"/>
        </w:rPr>
        <w:t>Artikel 135 komt te luiden:</w:t>
      </w:r>
    </w:p>
    <w:p w14:paraId="1F6FFBC6" w14:textId="77777777" w:rsidR="00DA3B75" w:rsidRDefault="00DA3B75" w:rsidP="00DA3B75">
      <w:pPr>
        <w:widowControl w:val="0"/>
        <w:autoSpaceDE w:val="0"/>
        <w:adjustRightInd w:val="0"/>
        <w:spacing w:line="240" w:lineRule="auto"/>
        <w:ind w:left="284"/>
        <w:rPr>
          <w:rFonts w:cs="Arial"/>
          <w:b/>
        </w:rPr>
      </w:pPr>
      <w:r>
        <w:rPr>
          <w:rFonts w:cs="Arial"/>
          <w:b/>
        </w:rPr>
        <w:t>Artikel 135</w:t>
      </w:r>
    </w:p>
    <w:p w14:paraId="67B2D0F7" w14:textId="5DD21E43" w:rsidR="00DA3B75" w:rsidRDefault="00DA3B75" w:rsidP="00DB37A4">
      <w:pPr>
        <w:widowControl w:val="0"/>
        <w:autoSpaceDE w:val="0"/>
        <w:adjustRightInd w:val="0"/>
        <w:spacing w:line="240" w:lineRule="auto"/>
        <w:ind w:left="284"/>
        <w:rPr>
          <w:rFonts w:cs="Lohit Hindi"/>
        </w:rPr>
      </w:pPr>
      <w:r>
        <w:rPr>
          <w:rFonts w:cs="Arial"/>
        </w:rPr>
        <w:t>In wettelijke procedures en rechtsgedingen waarbij het Centraal Fonds voor de Volkshuisvesting, bedoeld in artikel 71 van deze wet zoals die laatstelijk luidde voor 1 juli 2015, is betrokken, treedt met ingang van 1 juli 2015 Onze Minister in de plaats van dit fonds.</w:t>
      </w:r>
    </w:p>
    <w:p w14:paraId="60DFE4A0" w14:textId="691B5886" w:rsidR="00DB37A4" w:rsidRDefault="00DB37A4" w:rsidP="00DB37A4">
      <w:pPr>
        <w:widowControl w:val="0"/>
        <w:autoSpaceDE w:val="0"/>
        <w:adjustRightInd w:val="0"/>
        <w:spacing w:line="240" w:lineRule="auto"/>
        <w:ind w:left="284"/>
        <w:rPr>
          <w:rFonts w:cs="Lohit Hindi"/>
        </w:rPr>
      </w:pPr>
    </w:p>
    <w:p w14:paraId="591FEB76" w14:textId="77777777" w:rsidR="00DB37A4" w:rsidRPr="00DB37A4" w:rsidRDefault="00DB37A4" w:rsidP="00DB37A4">
      <w:pPr>
        <w:widowControl w:val="0"/>
        <w:autoSpaceDE w:val="0"/>
        <w:adjustRightInd w:val="0"/>
        <w:spacing w:line="240" w:lineRule="auto"/>
        <w:ind w:left="284"/>
        <w:rPr>
          <w:rFonts w:cs="Lohit Hindi"/>
        </w:rPr>
      </w:pPr>
    </w:p>
    <w:p w14:paraId="51A2D5AE" w14:textId="6EF0275E" w:rsidR="00FF068C" w:rsidRDefault="00FF068C" w:rsidP="00DA3B75">
      <w:pPr>
        <w:widowControl w:val="0"/>
        <w:autoSpaceDE w:val="0"/>
        <w:adjustRightInd w:val="0"/>
        <w:spacing w:line="240" w:lineRule="auto"/>
        <w:rPr>
          <w:rFonts w:cs="Arial"/>
          <w:b/>
        </w:rPr>
      </w:pPr>
      <w:r>
        <w:rPr>
          <w:rFonts w:cs="Arial"/>
          <w:b/>
        </w:rPr>
        <w:t>Artikel II</w:t>
      </w:r>
    </w:p>
    <w:p w14:paraId="0A1CB2F0" w14:textId="21D242A9" w:rsidR="00FF068C" w:rsidRDefault="00FF068C" w:rsidP="00FF068C">
      <w:pPr>
        <w:widowControl w:val="0"/>
        <w:autoSpaceDE w:val="0"/>
        <w:adjustRightInd w:val="0"/>
        <w:spacing w:line="240" w:lineRule="auto"/>
        <w:rPr>
          <w:rFonts w:cs="Arial"/>
          <w:bCs/>
        </w:rPr>
      </w:pPr>
      <w:r>
        <w:rPr>
          <w:rFonts w:cs="Arial"/>
        </w:rPr>
        <w:t xml:space="preserve">In artikel </w:t>
      </w:r>
      <w:r w:rsidR="00071483">
        <w:rPr>
          <w:rFonts w:cs="Arial"/>
        </w:rPr>
        <w:t xml:space="preserve">2.55, onderdeel A, onder 1, </w:t>
      </w:r>
      <w:r>
        <w:rPr>
          <w:rFonts w:cs="Arial"/>
        </w:rPr>
        <w:t xml:space="preserve">van de </w:t>
      </w:r>
      <w:r w:rsidRPr="00FF068C">
        <w:rPr>
          <w:rFonts w:cs="Arial"/>
          <w:b/>
          <w:bCs/>
        </w:rPr>
        <w:t>Invoeringswet Omgevingswet</w:t>
      </w:r>
      <w:r w:rsidR="00071483">
        <w:rPr>
          <w:rFonts w:cs="Arial"/>
          <w:bCs/>
        </w:rPr>
        <w:t xml:space="preserve">, </w:t>
      </w:r>
      <w:r w:rsidR="00C62855">
        <w:rPr>
          <w:rFonts w:cs="Arial"/>
          <w:bCs/>
        </w:rPr>
        <w:t>vervalt ‘voorziening’.</w:t>
      </w:r>
    </w:p>
    <w:p w14:paraId="52076EEB" w14:textId="45B4A4B3" w:rsidR="00DA3B75" w:rsidRDefault="00DB37A4" w:rsidP="00DA3B75">
      <w:pPr>
        <w:widowControl w:val="0"/>
        <w:autoSpaceDE w:val="0"/>
        <w:adjustRightInd w:val="0"/>
        <w:spacing w:line="240" w:lineRule="auto"/>
        <w:rPr>
          <w:rFonts w:cs="Arial"/>
        </w:rPr>
      </w:pPr>
      <w:r>
        <w:rPr>
          <w:rFonts w:cs="Arial"/>
        </w:rPr>
        <w:br/>
      </w:r>
      <w:r w:rsidR="00DA3B75">
        <w:rPr>
          <w:rFonts w:cs="Arial"/>
          <w:b/>
        </w:rPr>
        <w:t>Artikel II</w:t>
      </w:r>
      <w:r w:rsidR="00345752">
        <w:rPr>
          <w:rFonts w:cs="Arial"/>
          <w:b/>
        </w:rPr>
        <w:t>I</w:t>
      </w:r>
    </w:p>
    <w:p w14:paraId="146FD08B" w14:textId="1E9031F5" w:rsidR="00DA3B75" w:rsidRDefault="00DA3B75" w:rsidP="00DB37A4">
      <w:pPr>
        <w:widowControl w:val="0"/>
        <w:autoSpaceDE w:val="0"/>
        <w:adjustRightInd w:val="0"/>
        <w:spacing w:line="240" w:lineRule="auto"/>
        <w:ind w:firstLine="284"/>
        <w:rPr>
          <w:rFonts w:cs="Arial"/>
        </w:rPr>
      </w:pPr>
      <w:r>
        <w:rPr>
          <w:rFonts w:cs="Arial"/>
        </w:rPr>
        <w:t xml:space="preserve">Artikel 3, tweede lid, onderdeel l, van de </w:t>
      </w:r>
      <w:r>
        <w:rPr>
          <w:rFonts w:cs="Arial"/>
          <w:b/>
        </w:rPr>
        <w:t>Wet op het overleg huurders verhuurder</w:t>
      </w:r>
      <w:r>
        <w:rPr>
          <w:rFonts w:cs="Arial"/>
        </w:rPr>
        <w:t xml:space="preserve"> vervalt, onder vervanging van de puntkomma aan het slot van onderdeel k door een punt.</w:t>
      </w:r>
    </w:p>
    <w:p w14:paraId="20A0131B" w14:textId="06477FDC" w:rsidR="00DA3B75" w:rsidRDefault="00DB37A4" w:rsidP="00DA3B75">
      <w:pPr>
        <w:widowControl w:val="0"/>
        <w:autoSpaceDE w:val="0"/>
        <w:adjustRightInd w:val="0"/>
        <w:spacing w:line="240" w:lineRule="auto"/>
        <w:rPr>
          <w:rFonts w:cs="Arial"/>
        </w:rPr>
      </w:pPr>
      <w:r>
        <w:rPr>
          <w:rFonts w:cs="Arial"/>
          <w:b/>
        </w:rPr>
        <w:br/>
      </w:r>
      <w:r w:rsidR="00DA3B75">
        <w:rPr>
          <w:rFonts w:cs="Arial"/>
          <w:b/>
        </w:rPr>
        <w:t>Artikel I</w:t>
      </w:r>
      <w:r w:rsidR="00345752">
        <w:rPr>
          <w:rFonts w:cs="Arial"/>
          <w:b/>
        </w:rPr>
        <w:t>V</w:t>
      </w:r>
    </w:p>
    <w:p w14:paraId="3809BC8A" w14:textId="77777777" w:rsidR="00DA3B75" w:rsidRDefault="00DA3B75" w:rsidP="00DA3B75">
      <w:pPr>
        <w:widowControl w:val="0"/>
        <w:tabs>
          <w:tab w:val="left" w:pos="284"/>
        </w:tabs>
        <w:autoSpaceDE w:val="0"/>
        <w:adjustRightInd w:val="0"/>
        <w:spacing w:line="240" w:lineRule="auto"/>
        <w:rPr>
          <w:rFonts w:cs="Arial"/>
        </w:rPr>
      </w:pPr>
      <w:r>
        <w:rPr>
          <w:rFonts w:cs="Arial"/>
        </w:rPr>
        <w:tab/>
        <w:t xml:space="preserve">Indien artikel I, onderdelen B, E en F van de </w:t>
      </w:r>
      <w:r>
        <w:rPr>
          <w:rFonts w:cs="Arial"/>
          <w:b/>
        </w:rPr>
        <w:t>Wet van 13 juli 2016 tot wijziging van de Woningwet in verband met het tijdelijk uitbreiden van het werkgebied van toegelaten instellingen met het oog op het huisvesten van vergunninghouders</w:t>
      </w:r>
      <w:r>
        <w:rPr>
          <w:rFonts w:cs="Arial"/>
        </w:rPr>
        <w:t xml:space="preserve"> (Stb. 2016, 295):</w:t>
      </w:r>
    </w:p>
    <w:p w14:paraId="6892C9C8" w14:textId="43CE53C4" w:rsidR="00DA3B75" w:rsidRDefault="00DA3B75" w:rsidP="00DA3B75">
      <w:pPr>
        <w:widowControl w:val="0"/>
        <w:tabs>
          <w:tab w:val="left" w:pos="284"/>
        </w:tabs>
        <w:autoSpaceDE w:val="0"/>
        <w:adjustRightInd w:val="0"/>
        <w:spacing w:line="240" w:lineRule="auto"/>
        <w:rPr>
          <w:rFonts w:cs="Arial"/>
        </w:rPr>
      </w:pPr>
      <w:r>
        <w:rPr>
          <w:rFonts w:cs="Arial"/>
        </w:rPr>
        <w:t xml:space="preserve">a. eerder in werking treedt of is getreden dan artikel I, onderdelen </w:t>
      </w:r>
      <w:r w:rsidR="004033A4">
        <w:rPr>
          <w:rFonts w:cs="Arial"/>
        </w:rPr>
        <w:t>W</w:t>
      </w:r>
      <w:r>
        <w:rPr>
          <w:rFonts w:cs="Arial"/>
        </w:rPr>
        <w:t xml:space="preserve">, </w:t>
      </w:r>
      <w:r w:rsidR="004033A4">
        <w:rPr>
          <w:rFonts w:cs="Arial"/>
        </w:rPr>
        <w:t>X</w:t>
      </w:r>
      <w:r>
        <w:rPr>
          <w:rFonts w:cs="Arial"/>
        </w:rPr>
        <w:t xml:space="preserve"> en </w:t>
      </w:r>
      <w:r w:rsidR="004033A4">
        <w:rPr>
          <w:rFonts w:cs="Arial"/>
        </w:rPr>
        <w:t>VV</w:t>
      </w:r>
      <w:r>
        <w:rPr>
          <w:rFonts w:cs="Arial"/>
        </w:rPr>
        <w:t xml:space="preserve"> van deze wet, vervalt artikel I, onderdelen </w:t>
      </w:r>
      <w:r w:rsidR="004033A4">
        <w:rPr>
          <w:rFonts w:cs="Arial"/>
        </w:rPr>
        <w:t>X</w:t>
      </w:r>
      <w:r>
        <w:rPr>
          <w:rFonts w:cs="Arial"/>
        </w:rPr>
        <w:t xml:space="preserve"> en </w:t>
      </w:r>
      <w:r w:rsidR="004033A4">
        <w:rPr>
          <w:rFonts w:cs="Arial"/>
        </w:rPr>
        <w:t>VV</w:t>
      </w:r>
      <w:r>
        <w:rPr>
          <w:rFonts w:cs="Arial"/>
        </w:rPr>
        <w:t>, van deze wet</w:t>
      </w:r>
      <w:r w:rsidR="00F7362F">
        <w:rPr>
          <w:rFonts w:cs="Arial"/>
        </w:rPr>
        <w:t xml:space="preserve"> en wordt </w:t>
      </w:r>
      <w:r w:rsidR="008D4129">
        <w:rPr>
          <w:rFonts w:cs="Arial"/>
        </w:rPr>
        <w:t xml:space="preserve">de aanduiding van </w:t>
      </w:r>
      <w:r w:rsidR="00F7362F">
        <w:rPr>
          <w:rFonts w:cs="Arial"/>
        </w:rPr>
        <w:t xml:space="preserve">artikel 131 in </w:t>
      </w:r>
      <w:r w:rsidR="00DD32F6">
        <w:rPr>
          <w:rFonts w:cs="Arial"/>
        </w:rPr>
        <w:t xml:space="preserve">artikel I, onderdeel F, </w:t>
      </w:r>
      <w:r w:rsidR="002E3622">
        <w:rPr>
          <w:rFonts w:cs="Arial"/>
        </w:rPr>
        <w:t xml:space="preserve">van die wet </w:t>
      </w:r>
      <w:r w:rsidR="00DD32F6">
        <w:rPr>
          <w:rFonts w:cs="Arial"/>
        </w:rPr>
        <w:t xml:space="preserve">vervangen door </w:t>
      </w:r>
      <w:r w:rsidR="008D4129">
        <w:rPr>
          <w:rFonts w:cs="Arial"/>
        </w:rPr>
        <w:t>de aanduiding</w:t>
      </w:r>
      <w:r w:rsidR="00DD32F6">
        <w:rPr>
          <w:rFonts w:cs="Arial"/>
        </w:rPr>
        <w:t xml:space="preserve"> 130a</w:t>
      </w:r>
      <w:r>
        <w:rPr>
          <w:rFonts w:cs="Arial"/>
        </w:rPr>
        <w:t>.</w:t>
      </w:r>
    </w:p>
    <w:p w14:paraId="45FA8F3F" w14:textId="7B0634DC" w:rsidR="00DA3B75" w:rsidRDefault="00DA3B75" w:rsidP="00DA3B75">
      <w:pPr>
        <w:widowControl w:val="0"/>
        <w:tabs>
          <w:tab w:val="left" w:pos="284"/>
        </w:tabs>
        <w:autoSpaceDE w:val="0"/>
        <w:adjustRightInd w:val="0"/>
        <w:spacing w:line="240" w:lineRule="auto"/>
        <w:rPr>
          <w:rFonts w:cs="Arial"/>
        </w:rPr>
      </w:pPr>
      <w:r>
        <w:rPr>
          <w:rFonts w:cs="Arial"/>
        </w:rPr>
        <w:t xml:space="preserve">b. later in werking treedt dan artikel I, onderdelen </w:t>
      </w:r>
      <w:r w:rsidR="00D5361C">
        <w:rPr>
          <w:rFonts w:cs="Arial"/>
        </w:rPr>
        <w:t>W</w:t>
      </w:r>
      <w:r>
        <w:rPr>
          <w:rFonts w:cs="Arial"/>
        </w:rPr>
        <w:t xml:space="preserve">, </w:t>
      </w:r>
      <w:r w:rsidR="00D5361C">
        <w:rPr>
          <w:rFonts w:cs="Arial"/>
        </w:rPr>
        <w:t>X</w:t>
      </w:r>
      <w:r>
        <w:rPr>
          <w:rFonts w:cs="Arial"/>
        </w:rPr>
        <w:t xml:space="preserve"> en </w:t>
      </w:r>
      <w:r w:rsidR="00D5361C">
        <w:rPr>
          <w:rFonts w:cs="Arial"/>
        </w:rPr>
        <w:t>VV</w:t>
      </w:r>
      <w:r>
        <w:rPr>
          <w:rFonts w:cs="Arial"/>
        </w:rPr>
        <w:t xml:space="preserve"> van deze wet, vervalt artikel I, onderdelen B, E en F van die wet.</w:t>
      </w:r>
    </w:p>
    <w:p w14:paraId="38564BE3" w14:textId="278046BD" w:rsidR="00DA3B75" w:rsidRDefault="00FE1D3F" w:rsidP="00DA3B75">
      <w:pPr>
        <w:widowControl w:val="0"/>
        <w:autoSpaceDE w:val="0"/>
        <w:adjustRightInd w:val="0"/>
        <w:spacing w:line="240" w:lineRule="auto"/>
        <w:rPr>
          <w:rFonts w:cs="Arial"/>
        </w:rPr>
      </w:pPr>
      <w:r>
        <w:rPr>
          <w:rFonts w:cs="Arial"/>
          <w:b/>
        </w:rPr>
        <w:br/>
      </w:r>
      <w:r w:rsidR="00DA3B75">
        <w:rPr>
          <w:rFonts w:cs="Arial"/>
          <w:b/>
        </w:rPr>
        <w:t>Artikel V</w:t>
      </w:r>
    </w:p>
    <w:p w14:paraId="61AA21CC" w14:textId="77777777" w:rsidR="00DA3B75" w:rsidRDefault="00DA3B75" w:rsidP="00DA3B75">
      <w:pPr>
        <w:widowControl w:val="0"/>
        <w:autoSpaceDE w:val="0"/>
        <w:adjustRightInd w:val="0"/>
        <w:spacing w:line="240" w:lineRule="auto"/>
        <w:ind w:firstLine="284"/>
        <w:rPr>
          <w:rFonts w:cs="Arial"/>
        </w:rPr>
      </w:pPr>
      <w:r>
        <w:rPr>
          <w:rFonts w:cs="Arial"/>
        </w:rPr>
        <w:t>De volgende wetten worden ingetrokken:</w:t>
      </w:r>
    </w:p>
    <w:p w14:paraId="56DF833F" w14:textId="77777777" w:rsidR="00DA3B75" w:rsidRPr="00DA3B75" w:rsidRDefault="00DA3B75" w:rsidP="00DA3B75">
      <w:pPr>
        <w:pStyle w:val="Geenafstand"/>
        <w:rPr>
          <w:lang w:val="nl-NL"/>
        </w:rPr>
      </w:pPr>
      <w:r w:rsidRPr="00DA3B75">
        <w:rPr>
          <w:lang w:val="nl-NL"/>
        </w:rPr>
        <w:t>a. Wet van 28 september 1992, houdende wijziging van de Woningwet (Stb. 1992, 509);</w:t>
      </w:r>
    </w:p>
    <w:p w14:paraId="57BAF68E" w14:textId="77777777" w:rsidR="00DA3B75" w:rsidRPr="00DA3B75" w:rsidRDefault="00DA3B75" w:rsidP="00DA3B75">
      <w:pPr>
        <w:pStyle w:val="Geenafstand"/>
        <w:rPr>
          <w:lang w:val="nl-NL"/>
        </w:rPr>
      </w:pPr>
      <w:r w:rsidRPr="00DA3B75">
        <w:rPr>
          <w:lang w:val="nl-NL"/>
        </w:rPr>
        <w:t xml:space="preserve">b. Wet van 30 mei 1997, houdende wijziging van de Wet op de stads- en dorpsvernieuwing   </w:t>
      </w:r>
    </w:p>
    <w:p w14:paraId="3A918A4A" w14:textId="77777777" w:rsidR="00DA3B75" w:rsidRPr="00DA3B75" w:rsidRDefault="00DA3B75" w:rsidP="00DA3B75">
      <w:pPr>
        <w:pStyle w:val="Geenafstand"/>
        <w:rPr>
          <w:lang w:val="nl-NL"/>
        </w:rPr>
      </w:pPr>
      <w:r w:rsidRPr="00DA3B75">
        <w:rPr>
          <w:lang w:val="nl-NL"/>
        </w:rPr>
        <w:tab/>
        <w:t>en van de Woningwet (Stb. 1997, 226);</w:t>
      </w:r>
    </w:p>
    <w:p w14:paraId="7C731784" w14:textId="77777777" w:rsidR="00DA3B75" w:rsidRPr="00DA3B75" w:rsidRDefault="00DA3B75" w:rsidP="00DA3B75">
      <w:pPr>
        <w:pStyle w:val="Geenafstand"/>
        <w:rPr>
          <w:lang w:val="nl-NL"/>
        </w:rPr>
      </w:pPr>
      <w:r w:rsidRPr="00DA3B75">
        <w:rPr>
          <w:lang w:val="nl-NL"/>
        </w:rPr>
        <w:t>c. Wet van 14 februari 1998 tot wijziging van de Woningwet (Stb. 1998, 132);</w:t>
      </w:r>
    </w:p>
    <w:p w14:paraId="665A0C9A" w14:textId="77777777" w:rsidR="00DA3B75" w:rsidRPr="00DA3B75" w:rsidRDefault="00DA3B75" w:rsidP="00DA3B75">
      <w:pPr>
        <w:pStyle w:val="Geenafstand"/>
        <w:rPr>
          <w:lang w:val="nl-NL"/>
        </w:rPr>
      </w:pPr>
      <w:r w:rsidRPr="00DA3B75">
        <w:rPr>
          <w:lang w:val="nl-NL"/>
        </w:rPr>
        <w:t xml:space="preserve">d. Wet van 18 oktober 2001 tot wijziging van de Woningwet naar aanleiding van enerzijds </w:t>
      </w:r>
    </w:p>
    <w:p w14:paraId="27A24E48" w14:textId="77777777" w:rsidR="00DA3B75" w:rsidRPr="00DA3B75" w:rsidRDefault="00DA3B75" w:rsidP="00DA3B75">
      <w:pPr>
        <w:pStyle w:val="Geenafstand"/>
        <w:rPr>
          <w:lang w:val="nl-NL"/>
        </w:rPr>
      </w:pPr>
      <w:r w:rsidRPr="00DA3B75">
        <w:rPr>
          <w:lang w:val="nl-NL"/>
        </w:rPr>
        <w:t>de evaluatie van die wet en anderzijds het project Marktwerking, Deregulering en Wetgevingskwaliteit (Stb. 2001, 518);</w:t>
      </w:r>
    </w:p>
    <w:p w14:paraId="18A1EDEF" w14:textId="77777777" w:rsidR="00DA3B75" w:rsidRPr="00DA3B75" w:rsidRDefault="00DA3B75" w:rsidP="00DA3B75">
      <w:pPr>
        <w:pStyle w:val="Geenafstand"/>
        <w:rPr>
          <w:lang w:val="nl-NL"/>
        </w:rPr>
      </w:pPr>
      <w:r w:rsidRPr="00DA3B75">
        <w:rPr>
          <w:lang w:val="nl-NL"/>
        </w:rPr>
        <w:t>e. Wet Victor;</w:t>
      </w:r>
    </w:p>
    <w:p w14:paraId="1731B222" w14:textId="77777777" w:rsidR="00DA3B75" w:rsidRPr="00DA3B75" w:rsidRDefault="00DA3B75" w:rsidP="00DA3B75">
      <w:pPr>
        <w:pStyle w:val="Geenafstand"/>
        <w:rPr>
          <w:lang w:val="nl-NL"/>
        </w:rPr>
      </w:pPr>
      <w:r w:rsidRPr="00DA3B75">
        <w:rPr>
          <w:lang w:val="nl-NL"/>
        </w:rPr>
        <w:t xml:space="preserve">f. Wet van 21 december 2006, houdende wijziging van de Woningwet en enkele andere wetten </w:t>
      </w:r>
    </w:p>
    <w:p w14:paraId="688B80B1" w14:textId="77777777" w:rsidR="00DA3B75" w:rsidRPr="00DA3B75" w:rsidRDefault="00DA3B75" w:rsidP="00DA3B75">
      <w:pPr>
        <w:pStyle w:val="Geenafstand"/>
        <w:rPr>
          <w:lang w:val="nl-NL"/>
        </w:rPr>
      </w:pPr>
      <w:r w:rsidRPr="00DA3B75">
        <w:rPr>
          <w:lang w:val="nl-NL"/>
        </w:rPr>
        <w:tab/>
        <w:t>(Stb. 2007, 27);</w:t>
      </w:r>
    </w:p>
    <w:p w14:paraId="4AD4E4EF" w14:textId="77777777" w:rsidR="00DA3B75" w:rsidRPr="00DA3B75" w:rsidRDefault="00DA3B75" w:rsidP="00DA3B75">
      <w:pPr>
        <w:pStyle w:val="Geenafstand"/>
        <w:rPr>
          <w:lang w:val="nl-NL"/>
        </w:rPr>
      </w:pPr>
      <w:r w:rsidRPr="00DA3B75">
        <w:rPr>
          <w:lang w:val="nl-NL"/>
        </w:rPr>
        <w:t xml:space="preserve">g. Wet van 4 juni 2014 tot wijziging van de Woningwet in verband met het versterken van het </w:t>
      </w:r>
    </w:p>
    <w:p w14:paraId="645F8E79" w14:textId="77777777" w:rsidR="00DA3B75" w:rsidRPr="00DA3B75" w:rsidRDefault="00DA3B75" w:rsidP="00DA3B75">
      <w:pPr>
        <w:pStyle w:val="Geenafstand"/>
        <w:rPr>
          <w:lang w:val="nl-NL"/>
        </w:rPr>
      </w:pPr>
      <w:r w:rsidRPr="00DA3B75">
        <w:rPr>
          <w:lang w:val="nl-NL"/>
        </w:rPr>
        <w:tab/>
        <w:t>handhavingsinstrumentarium (Stb. 2014, 249);</w:t>
      </w:r>
    </w:p>
    <w:p w14:paraId="40E99624" w14:textId="77777777" w:rsidR="00DA3B75" w:rsidRPr="00DA3B75" w:rsidRDefault="00DA3B75" w:rsidP="00DA3B75">
      <w:pPr>
        <w:pStyle w:val="Geenafstand"/>
        <w:rPr>
          <w:lang w:val="nl-NL"/>
        </w:rPr>
      </w:pPr>
      <w:r w:rsidRPr="00DA3B75">
        <w:rPr>
          <w:lang w:val="nl-NL"/>
        </w:rPr>
        <w:t xml:space="preserve">h. Herzieningswet toegelaten instellingen volkshuisvesting. </w:t>
      </w:r>
    </w:p>
    <w:p w14:paraId="7D039FB3" w14:textId="637C80EE" w:rsidR="00DA3B75" w:rsidRDefault="00DA3B75" w:rsidP="00DA3B75">
      <w:pPr>
        <w:widowControl w:val="0"/>
        <w:autoSpaceDE w:val="0"/>
        <w:adjustRightInd w:val="0"/>
        <w:spacing w:line="240" w:lineRule="auto"/>
        <w:rPr>
          <w:rFonts w:cs="Arial"/>
        </w:rPr>
      </w:pPr>
    </w:p>
    <w:p w14:paraId="0F12A059" w14:textId="7B205F0F" w:rsidR="00DA3B75" w:rsidRDefault="00DA3B75" w:rsidP="00DA3B75">
      <w:pPr>
        <w:widowControl w:val="0"/>
        <w:autoSpaceDE w:val="0"/>
        <w:adjustRightInd w:val="0"/>
        <w:spacing w:line="240" w:lineRule="auto"/>
        <w:rPr>
          <w:rFonts w:cs="Arial"/>
        </w:rPr>
      </w:pPr>
      <w:r>
        <w:rPr>
          <w:rFonts w:cs="Arial"/>
          <w:b/>
        </w:rPr>
        <w:t>Artikel V</w:t>
      </w:r>
      <w:r w:rsidR="00345752">
        <w:rPr>
          <w:rFonts w:cs="Arial"/>
          <w:b/>
        </w:rPr>
        <w:t>I</w:t>
      </w:r>
    </w:p>
    <w:p w14:paraId="589E35CC" w14:textId="77777777" w:rsidR="00DA3B75" w:rsidRPr="00DA3B75" w:rsidRDefault="00DA3B75" w:rsidP="00DA3B75">
      <w:pPr>
        <w:pStyle w:val="Geenafstand"/>
        <w:ind w:firstLine="284"/>
        <w:rPr>
          <w:lang w:val="nl-NL"/>
        </w:rPr>
      </w:pPr>
      <w:r w:rsidRPr="00987AD2">
        <w:rPr>
          <w:lang w:val="nl-NL"/>
        </w:rPr>
        <w:t>Deze wet treedt in werking op een bij koninklijk besluit te bepalen tijdstip, dat voor de</w:t>
      </w:r>
    </w:p>
    <w:p w14:paraId="4882A72E" w14:textId="77777777" w:rsidR="00DA3B75" w:rsidRPr="00DA3B75" w:rsidRDefault="00DA3B75" w:rsidP="00DA3B75">
      <w:pPr>
        <w:pStyle w:val="Geenafstand"/>
        <w:rPr>
          <w:lang w:val="nl-NL"/>
        </w:rPr>
      </w:pPr>
      <w:r w:rsidRPr="00DA3B75">
        <w:rPr>
          <w:lang w:val="nl-NL"/>
        </w:rPr>
        <w:t>verschillende artikelen of onderdelen daarvan verschillend kan worden vastgesteld.</w:t>
      </w:r>
    </w:p>
    <w:p w14:paraId="7D709986" w14:textId="1A861E52" w:rsidR="00FE1D3F" w:rsidRDefault="00FE1D3F" w:rsidP="00FE1D3F">
      <w:pPr>
        <w:widowControl w:val="0"/>
        <w:autoSpaceDE w:val="0"/>
        <w:adjustRightInd w:val="0"/>
        <w:spacing w:line="240" w:lineRule="auto"/>
        <w:rPr>
          <w:rFonts w:cs="Arial"/>
        </w:rPr>
      </w:pPr>
    </w:p>
    <w:p w14:paraId="4A2D54BC" w14:textId="77777777" w:rsidR="00DA3B75" w:rsidRDefault="00DA3B75" w:rsidP="00DA3B75">
      <w:pPr>
        <w:spacing w:line="240" w:lineRule="auto"/>
      </w:pPr>
      <w:r>
        <w:t>Lasten en bevelen dat deze in het Staatsblad zal worden geplaatst en dat alle ministeries, autoriteiten, colleges en ambtenaren die zulks aangaat, aan de nauwkeurige uitvoering de hand zullen houden.</w:t>
      </w:r>
    </w:p>
    <w:p w14:paraId="661C9015" w14:textId="1285F077" w:rsidR="00DA3B75" w:rsidRDefault="00DA3B75" w:rsidP="00DA3B75">
      <w:pPr>
        <w:spacing w:line="240" w:lineRule="auto"/>
      </w:pPr>
    </w:p>
    <w:p w14:paraId="3F42DDC6" w14:textId="080D37D5" w:rsidR="00DA3B75" w:rsidRDefault="00DA3B75" w:rsidP="00DA3B75">
      <w:pPr>
        <w:spacing w:line="240" w:lineRule="auto"/>
      </w:pPr>
      <w:r>
        <w:t xml:space="preserve">De minister </w:t>
      </w:r>
      <w:r w:rsidR="000C4AC6">
        <w:t>van Binnenlandse Zaken en Koninkrijksrelaties</w:t>
      </w:r>
      <w:r>
        <w:t>,</w:t>
      </w:r>
    </w:p>
    <w:p w14:paraId="7E239DBF" w14:textId="0E068E40" w:rsidR="00FE1D3F" w:rsidRDefault="00FE1D3F" w:rsidP="00DA3B75">
      <w:pPr>
        <w:spacing w:line="240" w:lineRule="auto"/>
      </w:pPr>
    </w:p>
    <w:p w14:paraId="67F22FE5" w14:textId="36CC0478" w:rsidR="009A19F5" w:rsidRDefault="009A19F5" w:rsidP="00DA3B75">
      <w:pPr>
        <w:spacing w:line="240" w:lineRule="auto"/>
      </w:pPr>
    </w:p>
    <w:p w14:paraId="0CCE3818" w14:textId="15BFA867" w:rsidR="00FE1D3F" w:rsidRDefault="00FE1D3F" w:rsidP="00DA3B75">
      <w:pPr>
        <w:spacing w:line="240" w:lineRule="auto"/>
      </w:pPr>
    </w:p>
    <w:p w14:paraId="014C5663" w14:textId="44F0C561" w:rsidR="00D3357D" w:rsidRDefault="000C4AC6" w:rsidP="00DA3B75">
      <w:pPr>
        <w:spacing w:line="240" w:lineRule="auto"/>
      </w:pPr>
      <w:r>
        <w:t>K.H. Ollongren</w:t>
      </w:r>
    </w:p>
    <w:sectPr w:rsidR="00D3357D">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2FDE3" w14:textId="77777777" w:rsidR="002C71B1" w:rsidRDefault="002C71B1" w:rsidP="00B33B5C">
      <w:r>
        <w:separator/>
      </w:r>
    </w:p>
  </w:endnote>
  <w:endnote w:type="continuationSeparator" w:id="0">
    <w:p w14:paraId="40530D27" w14:textId="77777777" w:rsidR="002C71B1" w:rsidRDefault="002C71B1" w:rsidP="00B3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970413"/>
      <w:docPartObj>
        <w:docPartGallery w:val="Page Numbers (Bottom of Page)"/>
        <w:docPartUnique/>
      </w:docPartObj>
    </w:sdtPr>
    <w:sdtEndPr/>
    <w:sdtContent>
      <w:p w14:paraId="2F8DDA98" w14:textId="26AD2313" w:rsidR="00301D47" w:rsidRDefault="00301D47">
        <w:pPr>
          <w:pStyle w:val="Voettekst"/>
          <w:jc w:val="center"/>
        </w:pPr>
        <w:r>
          <w:fldChar w:fldCharType="begin"/>
        </w:r>
        <w:r>
          <w:instrText>PAGE   \* MERGEFORMAT</w:instrText>
        </w:r>
        <w:r>
          <w:fldChar w:fldCharType="separate"/>
        </w:r>
        <w:r w:rsidR="00DE2FCA">
          <w:rPr>
            <w:noProof/>
          </w:rPr>
          <w:t>1</w:t>
        </w:r>
        <w:r>
          <w:fldChar w:fldCharType="end"/>
        </w:r>
      </w:p>
    </w:sdtContent>
  </w:sdt>
  <w:p w14:paraId="7007C7E4" w14:textId="77777777" w:rsidR="00301D47" w:rsidRDefault="00301D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81620" w14:textId="77777777" w:rsidR="002C71B1" w:rsidRDefault="002C71B1" w:rsidP="00B33B5C">
      <w:r>
        <w:separator/>
      </w:r>
    </w:p>
  </w:footnote>
  <w:footnote w:type="continuationSeparator" w:id="0">
    <w:p w14:paraId="1EBDA500" w14:textId="77777777" w:rsidR="002C71B1" w:rsidRDefault="002C71B1" w:rsidP="00B33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AC0BC4"/>
    <w:multiLevelType w:val="multilevel"/>
    <w:tmpl w:val="307BE19F"/>
    <w:name w:val="Wob_Bijlage_Leden_Artikel_1"/>
    <w:lvl w:ilvl="0">
      <w:start w:val="1"/>
      <w:numFmt w:val="lowerLetter"/>
      <w:pStyle w:val="LedenArt1"/>
      <w:lvlText w:val="%1."/>
      <w:lvlJc w:val="left"/>
      <w:pPr>
        <w:ind w:left="714" w:hanging="357"/>
      </w:pPr>
    </w:lvl>
    <w:lvl w:ilvl="1">
      <w:start w:val="1"/>
      <w:numFmt w:val="decimal"/>
      <w:pStyle w:val="LedenArt1"/>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32D7D52"/>
    <w:multiLevelType w:val="multilevel"/>
    <w:tmpl w:val="84C0C086"/>
    <w:name w:val="Wob_Bijlage_Leden_Artikel_6"/>
    <w:lvl w:ilvl="0">
      <w:start w:val="1"/>
      <w:numFmt w:val="decimal"/>
      <w:pStyle w:val="LedenArt6"/>
      <w:lvlText w:val="%1."/>
      <w:lvlJc w:val="left"/>
      <w:pPr>
        <w:ind w:left="220" w:hanging="220"/>
      </w:pPr>
    </w:lvl>
    <w:lvl w:ilvl="1">
      <w:start w:val="1"/>
      <w:numFmt w:val="lowerLetter"/>
      <w:pStyle w:val="LedenArt6"/>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932C356"/>
    <w:multiLevelType w:val="multilevel"/>
    <w:tmpl w:val="1BCDF3DE"/>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BBFE2E2"/>
    <w:multiLevelType w:val="multilevel"/>
    <w:tmpl w:val="DD00C58D"/>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6D4406F"/>
    <w:multiLevelType w:val="multilevel"/>
    <w:tmpl w:val="B7BF118A"/>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B043107"/>
    <w:multiLevelType w:val="multilevel"/>
    <w:tmpl w:val="CA4A4C34"/>
    <w:name w:val="Wob_Bijlage_Leden_Artikel_10"/>
    <w:lvl w:ilvl="0">
      <w:start w:val="1"/>
      <w:numFmt w:val="decimal"/>
      <w:pStyle w:val="LedenArt10"/>
      <w:lvlText w:val="%1."/>
      <w:lvlJc w:val="left"/>
      <w:pPr>
        <w:ind w:left="220" w:hanging="220"/>
      </w:pPr>
    </w:lvl>
    <w:lvl w:ilvl="1">
      <w:start w:val="1"/>
      <w:numFmt w:val="lowerLetter"/>
      <w:pStyle w:val="LedenArt10"/>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14CF70F"/>
    <w:multiLevelType w:val="multilevel"/>
    <w:tmpl w:val="31ADF89F"/>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04FC29F"/>
    <w:multiLevelType w:val="multilevel"/>
    <w:tmpl w:val="205E040E"/>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8B2A674"/>
    <w:multiLevelType w:val="multilevel"/>
    <w:tmpl w:val="8E3ADFFE"/>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CAD1ADE"/>
    <w:multiLevelType w:val="multilevel"/>
    <w:tmpl w:val="775A3BF2"/>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6114033"/>
    <w:multiLevelType w:val="multilevel"/>
    <w:tmpl w:val="47F3BCA1"/>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D5B61A2"/>
    <w:multiLevelType w:val="multilevel"/>
    <w:tmpl w:val="FA2CEB9F"/>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C8D8A86"/>
    <w:multiLevelType w:val="multilevel"/>
    <w:tmpl w:val="EC13258B"/>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D53F254"/>
    <w:multiLevelType w:val="multilevel"/>
    <w:tmpl w:val="47D2895B"/>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E72661B"/>
    <w:multiLevelType w:val="multilevel"/>
    <w:tmpl w:val="0E82FAE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F850E43"/>
    <w:multiLevelType w:val="multilevel"/>
    <w:tmpl w:val="A3272B91"/>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29D6474"/>
    <w:multiLevelType w:val="hybridMultilevel"/>
    <w:tmpl w:val="1CA67E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04475096"/>
    <w:multiLevelType w:val="hybridMultilevel"/>
    <w:tmpl w:val="A3D806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0A48C194"/>
    <w:multiLevelType w:val="multilevel"/>
    <w:tmpl w:val="8B4CFE18"/>
    <w:name w:val="Wob_Bijlage_Leden_Artikel_7"/>
    <w:lvl w:ilvl="0">
      <w:start w:val="1"/>
      <w:numFmt w:val="decimal"/>
      <w:pStyle w:val="LedenArt7"/>
      <w:lvlText w:val="%1."/>
      <w:lvlJc w:val="left"/>
      <w:pPr>
        <w:ind w:left="220" w:hanging="220"/>
      </w:pPr>
    </w:lvl>
    <w:lvl w:ilvl="1">
      <w:start w:val="1"/>
      <w:numFmt w:val="lowerLetter"/>
      <w:pStyle w:val="LedenArt7"/>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3531A9"/>
    <w:multiLevelType w:val="multilevel"/>
    <w:tmpl w:val="131E58D4"/>
    <w:name w:val="Rapport"/>
    <w:lvl w:ilvl="0">
      <w:start w:val="1"/>
      <w:numFmt w:val="decimal"/>
      <w:pStyle w:val="RapportNiveau5"/>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2224DA1"/>
    <w:multiLevelType w:val="hybridMultilevel"/>
    <w:tmpl w:val="734243B0"/>
    <w:lvl w:ilvl="0" w:tplc="1A962D2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3707146"/>
    <w:multiLevelType w:val="hybridMultilevel"/>
    <w:tmpl w:val="E65CE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4246BFD"/>
    <w:multiLevelType w:val="hybridMultilevel"/>
    <w:tmpl w:val="A5180A7E"/>
    <w:lvl w:ilvl="0" w:tplc="0413000F">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19A1A9E2"/>
    <w:multiLevelType w:val="multilevel"/>
    <w:tmpl w:val="567403B1"/>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B596E4D"/>
    <w:multiLevelType w:val="hybridMultilevel"/>
    <w:tmpl w:val="95B487C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1BAF37FC"/>
    <w:multiLevelType w:val="hybridMultilevel"/>
    <w:tmpl w:val="37CE36C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1C970EAA"/>
    <w:multiLevelType w:val="multilevel"/>
    <w:tmpl w:val="89BFF7ED"/>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B24F67"/>
    <w:multiLevelType w:val="hybridMultilevel"/>
    <w:tmpl w:val="9A5C6BF6"/>
    <w:lvl w:ilvl="0" w:tplc="F5F68BE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6E43228"/>
    <w:multiLevelType w:val="hybridMultilevel"/>
    <w:tmpl w:val="D8E8C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8696C36"/>
    <w:multiLevelType w:val="hybridMultilevel"/>
    <w:tmpl w:val="AD8A37D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9027B0D"/>
    <w:multiLevelType w:val="multilevel"/>
    <w:tmpl w:val="D62C0EDC"/>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2B0B1224"/>
    <w:multiLevelType w:val="hybridMultilevel"/>
    <w:tmpl w:val="4A589D02"/>
    <w:lvl w:ilvl="0" w:tplc="31A04502">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2" w15:restartNumberingAfterBreak="0">
    <w:nsid w:val="2C6F6BF6"/>
    <w:multiLevelType w:val="hybridMultilevel"/>
    <w:tmpl w:val="B3926E94"/>
    <w:lvl w:ilvl="0" w:tplc="EC38C590">
      <w:start w:val="3"/>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2DE49262"/>
    <w:multiLevelType w:val="multilevel"/>
    <w:tmpl w:val="2B048E60"/>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2F656F6"/>
    <w:multiLevelType w:val="hybridMultilevel"/>
    <w:tmpl w:val="3D182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400242C"/>
    <w:multiLevelType w:val="multilevel"/>
    <w:tmpl w:val="0D7D73CA"/>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5430F18"/>
    <w:multiLevelType w:val="hybridMultilevel"/>
    <w:tmpl w:val="E8E6861E"/>
    <w:lvl w:ilvl="0" w:tplc="C7AEFBD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65FC9A7"/>
    <w:multiLevelType w:val="multilevel"/>
    <w:tmpl w:val="1C672ACE"/>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998C421"/>
    <w:multiLevelType w:val="multilevel"/>
    <w:tmpl w:val="BC1BB9B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05823CC"/>
    <w:multiLevelType w:val="hybridMultilevel"/>
    <w:tmpl w:val="1E527E0C"/>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0" w15:restartNumberingAfterBreak="0">
    <w:nsid w:val="448B8EA8"/>
    <w:multiLevelType w:val="multilevel"/>
    <w:tmpl w:val="D7F4B45F"/>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rfvniv2"/>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F84521"/>
    <w:multiLevelType w:val="hybridMultilevel"/>
    <w:tmpl w:val="03809620"/>
    <w:lvl w:ilvl="0" w:tplc="D85015FE">
      <w:start w:val="3"/>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F0B1405"/>
    <w:multiLevelType w:val="hybridMultilevel"/>
    <w:tmpl w:val="FCF629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20E2E7B"/>
    <w:multiLevelType w:val="multilevel"/>
    <w:tmpl w:val="61D6CA1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6007F62"/>
    <w:multiLevelType w:val="hybridMultilevel"/>
    <w:tmpl w:val="E6ACCFE2"/>
    <w:lvl w:ilvl="0" w:tplc="DE9A462E">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90F5C95"/>
    <w:multiLevelType w:val="multilevel"/>
    <w:tmpl w:val="4770EF2C"/>
    <w:lvl w:ilvl="0">
      <w:start w:val="1"/>
      <w:numFmt w:val="decimal"/>
      <w:lvlText w:val="%1."/>
      <w:lvlJc w:val="left"/>
      <w:pPr>
        <w:ind w:left="360" w:hanging="360"/>
      </w:pPr>
      <w:rPr>
        <w:rFonts w:hint="default"/>
      </w:rPr>
    </w:lvl>
    <w:lvl w:ilvl="1">
      <w:start w:val="1"/>
      <w:numFmt w:val="decimal"/>
      <w:pStyle w:val="Kop2"/>
      <w:isLg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5DE200FC"/>
    <w:multiLevelType w:val="hybridMultilevel"/>
    <w:tmpl w:val="067E72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F7819AB"/>
    <w:multiLevelType w:val="multilevel"/>
    <w:tmpl w:val="0789A027"/>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17F0FA3"/>
    <w:multiLevelType w:val="hybridMultilevel"/>
    <w:tmpl w:val="F07C7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7D17B46"/>
    <w:multiLevelType w:val="hybridMultilevel"/>
    <w:tmpl w:val="A12CBAE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50" w15:restartNumberingAfterBreak="0">
    <w:nsid w:val="6821187B"/>
    <w:multiLevelType w:val="hybridMultilevel"/>
    <w:tmpl w:val="7C707024"/>
    <w:lvl w:ilvl="0" w:tplc="8B14069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8833641"/>
    <w:multiLevelType w:val="hybridMultilevel"/>
    <w:tmpl w:val="9A52A028"/>
    <w:lvl w:ilvl="0" w:tplc="D804A22A">
      <w:start w:val="1"/>
      <w:numFmt w:val="decimal"/>
      <w:lvlText w:val="%1)"/>
      <w:lvlJc w:val="left"/>
      <w:pPr>
        <w:ind w:left="720" w:hanging="360"/>
      </w:pPr>
      <w:rPr>
        <w:rFonts w:eastAsia="DejaVu Sans" w:cs="Lohit Hindi"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8E31FCF"/>
    <w:multiLevelType w:val="hybridMultilevel"/>
    <w:tmpl w:val="1DA6AB62"/>
    <w:lvl w:ilvl="0" w:tplc="DCBCD0F6">
      <w:start w:val="3"/>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928"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B6E7FF4"/>
    <w:multiLevelType w:val="multilevel"/>
    <w:tmpl w:val="6FDF67FA"/>
    <w:name w:val="Logius Behoeftestelling Bullet"/>
    <w:lvl w:ilvl="0">
      <w:start w:val="1"/>
      <w:numFmt w:val="decimal"/>
      <w:pStyle w:val="Logiustekstmetopsommingniveau2"/>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1745175"/>
    <w:multiLevelType w:val="hybridMultilevel"/>
    <w:tmpl w:val="CCDE18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1B0437A"/>
    <w:multiLevelType w:val="hybridMultilevel"/>
    <w:tmpl w:val="9C58544A"/>
    <w:lvl w:ilvl="0" w:tplc="044AEE1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84CD280"/>
    <w:multiLevelType w:val="multilevel"/>
    <w:tmpl w:val="0D9F8CD9"/>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E1A0033"/>
    <w:multiLevelType w:val="hybridMultilevel"/>
    <w:tmpl w:val="6EAC5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0"/>
  </w:num>
  <w:num w:numId="2">
    <w:abstractNumId w:val="34"/>
  </w:num>
  <w:num w:numId="3">
    <w:abstractNumId w:val="21"/>
  </w:num>
  <w:num w:numId="4">
    <w:abstractNumId w:val="22"/>
  </w:num>
  <w:num w:numId="5">
    <w:abstractNumId w:val="45"/>
  </w:num>
  <w:num w:numId="6">
    <w:abstractNumId w:val="55"/>
  </w:num>
  <w:num w:numId="7">
    <w:abstractNumId w:val="27"/>
  </w:num>
  <w:num w:numId="8">
    <w:abstractNumId w:val="57"/>
  </w:num>
  <w:num w:numId="9">
    <w:abstractNumId w:val="29"/>
  </w:num>
  <w:num w:numId="10">
    <w:abstractNumId w:val="52"/>
  </w:num>
  <w:num w:numId="11">
    <w:abstractNumId w:val="36"/>
  </w:num>
  <w:num w:numId="12">
    <w:abstractNumId w:val="54"/>
  </w:num>
  <w:num w:numId="13">
    <w:abstractNumId w:val="51"/>
  </w:num>
  <w:num w:numId="14">
    <w:abstractNumId w:val="16"/>
  </w:num>
  <w:num w:numId="15">
    <w:abstractNumId w:val="28"/>
  </w:num>
  <w:num w:numId="16">
    <w:abstractNumId w:val="22"/>
    <w:lvlOverride w:ilvl="0">
      <w:startOverride w:val="2"/>
    </w:lvlOverride>
  </w:num>
  <w:num w:numId="17">
    <w:abstractNumId w:val="22"/>
    <w:lvlOverride w:ilvl="0">
      <w:startOverride w:val="2"/>
    </w:lvlOverride>
  </w:num>
  <w:num w:numId="18">
    <w:abstractNumId w:val="22"/>
    <w:lvlOverride w:ilvl="0">
      <w:startOverride w:val="2"/>
    </w:lvlOverride>
  </w:num>
  <w:num w:numId="19">
    <w:abstractNumId w:val="43"/>
  </w:num>
  <w:num w:numId="20">
    <w:abstractNumId w:val="30"/>
  </w:num>
  <w:num w:numId="21">
    <w:abstractNumId w:val="42"/>
  </w:num>
  <w:num w:numId="22">
    <w:abstractNumId w:val="49"/>
  </w:num>
  <w:num w:numId="23">
    <w:abstractNumId w:val="39"/>
  </w:num>
  <w:num w:numId="24">
    <w:abstractNumId w:val="20"/>
  </w:num>
  <w:num w:numId="25">
    <w:abstractNumId w:val="31"/>
  </w:num>
  <w:num w:numId="26">
    <w:abstractNumId w:val="46"/>
  </w:num>
  <w:num w:numId="27">
    <w:abstractNumId w:val="44"/>
  </w:num>
  <w:num w:numId="28">
    <w:abstractNumId w:val="48"/>
  </w:num>
  <w:num w:numId="29">
    <w:abstractNumId w:val="41"/>
  </w:num>
  <w:num w:numId="30">
    <w:abstractNumId w:val="17"/>
  </w:num>
  <w:num w:numId="31">
    <w:abstractNumId w:val="38"/>
  </w:num>
  <w:num w:numId="32">
    <w:abstractNumId w:val="12"/>
  </w:num>
  <w:num w:numId="33">
    <w:abstractNumId w:val="15"/>
  </w:num>
  <w:num w:numId="34">
    <w:abstractNumId w:val="10"/>
  </w:num>
  <w:num w:numId="35">
    <w:abstractNumId w:val="3"/>
  </w:num>
  <w:num w:numId="36">
    <w:abstractNumId w:val="35"/>
  </w:num>
  <w:num w:numId="37">
    <w:abstractNumId w:val="37"/>
  </w:num>
  <w:num w:numId="38">
    <w:abstractNumId w:val="4"/>
  </w:num>
  <w:num w:numId="39">
    <w:abstractNumId w:val="53"/>
  </w:num>
  <w:num w:numId="40">
    <w:abstractNumId w:val="56"/>
  </w:num>
  <w:num w:numId="41">
    <w:abstractNumId w:val="14"/>
  </w:num>
  <w:num w:numId="42">
    <w:abstractNumId w:val="26"/>
  </w:num>
  <w:num w:numId="43">
    <w:abstractNumId w:val="9"/>
  </w:num>
  <w:num w:numId="44">
    <w:abstractNumId w:val="6"/>
  </w:num>
  <w:num w:numId="45">
    <w:abstractNumId w:val="11"/>
  </w:num>
  <w:num w:numId="46">
    <w:abstractNumId w:val="13"/>
  </w:num>
  <w:num w:numId="47">
    <w:abstractNumId w:val="19"/>
  </w:num>
  <w:num w:numId="48">
    <w:abstractNumId w:val="7"/>
  </w:num>
  <w:num w:numId="49">
    <w:abstractNumId w:val="33"/>
  </w:num>
  <w:num w:numId="50">
    <w:abstractNumId w:val="40"/>
  </w:num>
  <w:num w:numId="51">
    <w:abstractNumId w:val="47"/>
  </w:num>
  <w:num w:numId="52">
    <w:abstractNumId w:val="8"/>
  </w:num>
  <w:num w:numId="53">
    <w:abstractNumId w:val="0"/>
  </w:num>
  <w:num w:numId="54">
    <w:abstractNumId w:val="5"/>
  </w:num>
  <w:num w:numId="55">
    <w:abstractNumId w:val="2"/>
  </w:num>
  <w:num w:numId="56">
    <w:abstractNumId w:val="23"/>
  </w:num>
  <w:num w:numId="57">
    <w:abstractNumId w:val="1"/>
  </w:num>
  <w:num w:numId="58">
    <w:abstractNumId w:val="18"/>
  </w:num>
  <w:num w:numId="59">
    <w:abstractNumId w:val="24"/>
  </w:num>
  <w:num w:numId="60">
    <w:abstractNumId w:val="32"/>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98"/>
    <w:rsid w:val="000034D4"/>
    <w:rsid w:val="000040E8"/>
    <w:rsid w:val="00004A6A"/>
    <w:rsid w:val="00006FCE"/>
    <w:rsid w:val="00011571"/>
    <w:rsid w:val="00011D86"/>
    <w:rsid w:val="00013F4B"/>
    <w:rsid w:val="000146F2"/>
    <w:rsid w:val="00014FE6"/>
    <w:rsid w:val="000159A1"/>
    <w:rsid w:val="00017A95"/>
    <w:rsid w:val="00017B88"/>
    <w:rsid w:val="00021009"/>
    <w:rsid w:val="000226D7"/>
    <w:rsid w:val="00026321"/>
    <w:rsid w:val="0002682D"/>
    <w:rsid w:val="00027E2A"/>
    <w:rsid w:val="000300F5"/>
    <w:rsid w:val="000313AF"/>
    <w:rsid w:val="00032ACD"/>
    <w:rsid w:val="00032FF4"/>
    <w:rsid w:val="00040AEA"/>
    <w:rsid w:val="000415B3"/>
    <w:rsid w:val="00041D74"/>
    <w:rsid w:val="00042D71"/>
    <w:rsid w:val="00044E9C"/>
    <w:rsid w:val="00045617"/>
    <w:rsid w:val="000501A1"/>
    <w:rsid w:val="000507EE"/>
    <w:rsid w:val="00051F6E"/>
    <w:rsid w:val="00053DD5"/>
    <w:rsid w:val="0005530A"/>
    <w:rsid w:val="00055579"/>
    <w:rsid w:val="00056334"/>
    <w:rsid w:val="00056E5B"/>
    <w:rsid w:val="000572E2"/>
    <w:rsid w:val="00062657"/>
    <w:rsid w:val="0006280D"/>
    <w:rsid w:val="0006459D"/>
    <w:rsid w:val="00066848"/>
    <w:rsid w:val="000672E2"/>
    <w:rsid w:val="0006769F"/>
    <w:rsid w:val="00067CB5"/>
    <w:rsid w:val="00070580"/>
    <w:rsid w:val="00071483"/>
    <w:rsid w:val="00073216"/>
    <w:rsid w:val="0007374E"/>
    <w:rsid w:val="000737EF"/>
    <w:rsid w:val="00073D5A"/>
    <w:rsid w:val="00075019"/>
    <w:rsid w:val="00080C7F"/>
    <w:rsid w:val="00080E46"/>
    <w:rsid w:val="00081CC5"/>
    <w:rsid w:val="00084298"/>
    <w:rsid w:val="00084CF4"/>
    <w:rsid w:val="00084F96"/>
    <w:rsid w:val="00087733"/>
    <w:rsid w:val="000914FC"/>
    <w:rsid w:val="00091C1B"/>
    <w:rsid w:val="00094392"/>
    <w:rsid w:val="00094666"/>
    <w:rsid w:val="000967D4"/>
    <w:rsid w:val="000A2B2C"/>
    <w:rsid w:val="000A4D29"/>
    <w:rsid w:val="000A4EFE"/>
    <w:rsid w:val="000B18C7"/>
    <w:rsid w:val="000B21A4"/>
    <w:rsid w:val="000B25CE"/>
    <w:rsid w:val="000B2F51"/>
    <w:rsid w:val="000B35F9"/>
    <w:rsid w:val="000B4AF1"/>
    <w:rsid w:val="000B4E2A"/>
    <w:rsid w:val="000B745C"/>
    <w:rsid w:val="000C1FE7"/>
    <w:rsid w:val="000C2524"/>
    <w:rsid w:val="000C4AC6"/>
    <w:rsid w:val="000C5176"/>
    <w:rsid w:val="000C6AF9"/>
    <w:rsid w:val="000D4B33"/>
    <w:rsid w:val="000D4F42"/>
    <w:rsid w:val="000D6C5D"/>
    <w:rsid w:val="000D72DA"/>
    <w:rsid w:val="000E0E94"/>
    <w:rsid w:val="000E43F8"/>
    <w:rsid w:val="000E4F69"/>
    <w:rsid w:val="000E52E0"/>
    <w:rsid w:val="000E5FD9"/>
    <w:rsid w:val="000E7F8A"/>
    <w:rsid w:val="000F0129"/>
    <w:rsid w:val="000F0354"/>
    <w:rsid w:val="000F1A7E"/>
    <w:rsid w:val="000F2237"/>
    <w:rsid w:val="000F6229"/>
    <w:rsid w:val="00101CB5"/>
    <w:rsid w:val="001074E6"/>
    <w:rsid w:val="00110511"/>
    <w:rsid w:val="001107DB"/>
    <w:rsid w:val="0011082B"/>
    <w:rsid w:val="0011247F"/>
    <w:rsid w:val="0011424F"/>
    <w:rsid w:val="00116A9D"/>
    <w:rsid w:val="00116DFB"/>
    <w:rsid w:val="0012316D"/>
    <w:rsid w:val="00124148"/>
    <w:rsid w:val="0012637E"/>
    <w:rsid w:val="00133E6F"/>
    <w:rsid w:val="00135AFF"/>
    <w:rsid w:val="00136586"/>
    <w:rsid w:val="00137B71"/>
    <w:rsid w:val="001402C5"/>
    <w:rsid w:val="00144826"/>
    <w:rsid w:val="00144C54"/>
    <w:rsid w:val="00150F25"/>
    <w:rsid w:val="001523EE"/>
    <w:rsid w:val="00154E78"/>
    <w:rsid w:val="00160A2B"/>
    <w:rsid w:val="0016151F"/>
    <w:rsid w:val="00161B59"/>
    <w:rsid w:val="00163483"/>
    <w:rsid w:val="00163F2F"/>
    <w:rsid w:val="0017108B"/>
    <w:rsid w:val="00173745"/>
    <w:rsid w:val="00177D72"/>
    <w:rsid w:val="00180E64"/>
    <w:rsid w:val="00183567"/>
    <w:rsid w:val="00185185"/>
    <w:rsid w:val="00185333"/>
    <w:rsid w:val="00185399"/>
    <w:rsid w:val="00185C97"/>
    <w:rsid w:val="00187A31"/>
    <w:rsid w:val="00191716"/>
    <w:rsid w:val="0019188A"/>
    <w:rsid w:val="001918D6"/>
    <w:rsid w:val="00192764"/>
    <w:rsid w:val="00192A79"/>
    <w:rsid w:val="001936DB"/>
    <w:rsid w:val="00194D9C"/>
    <w:rsid w:val="00195A0C"/>
    <w:rsid w:val="001A0044"/>
    <w:rsid w:val="001A1832"/>
    <w:rsid w:val="001A4166"/>
    <w:rsid w:val="001A4B3A"/>
    <w:rsid w:val="001B248C"/>
    <w:rsid w:val="001B251A"/>
    <w:rsid w:val="001B438E"/>
    <w:rsid w:val="001B53D6"/>
    <w:rsid w:val="001B5847"/>
    <w:rsid w:val="001B6DA9"/>
    <w:rsid w:val="001B72D2"/>
    <w:rsid w:val="001B7E91"/>
    <w:rsid w:val="001C03BD"/>
    <w:rsid w:val="001C1B7C"/>
    <w:rsid w:val="001C26DA"/>
    <w:rsid w:val="001C4442"/>
    <w:rsid w:val="001C59AF"/>
    <w:rsid w:val="001C700E"/>
    <w:rsid w:val="001D0DDE"/>
    <w:rsid w:val="001D312A"/>
    <w:rsid w:val="001D33EC"/>
    <w:rsid w:val="001D4655"/>
    <w:rsid w:val="001D4976"/>
    <w:rsid w:val="001D56B2"/>
    <w:rsid w:val="001E2C65"/>
    <w:rsid w:val="001E55B8"/>
    <w:rsid w:val="001E73F8"/>
    <w:rsid w:val="001E7525"/>
    <w:rsid w:val="001F0AD8"/>
    <w:rsid w:val="001F0FE4"/>
    <w:rsid w:val="001F2C7A"/>
    <w:rsid w:val="001F2C83"/>
    <w:rsid w:val="001F2EBE"/>
    <w:rsid w:val="001F33EF"/>
    <w:rsid w:val="001F5E0E"/>
    <w:rsid w:val="001F6176"/>
    <w:rsid w:val="001F7218"/>
    <w:rsid w:val="001F7596"/>
    <w:rsid w:val="001F7667"/>
    <w:rsid w:val="00203C03"/>
    <w:rsid w:val="002046F1"/>
    <w:rsid w:val="00204ED3"/>
    <w:rsid w:val="00205BD2"/>
    <w:rsid w:val="00211EAD"/>
    <w:rsid w:val="00214A7C"/>
    <w:rsid w:val="00214DEA"/>
    <w:rsid w:val="00215E60"/>
    <w:rsid w:val="00220C27"/>
    <w:rsid w:val="00220D09"/>
    <w:rsid w:val="00223670"/>
    <w:rsid w:val="00223733"/>
    <w:rsid w:val="0022453E"/>
    <w:rsid w:val="00226B44"/>
    <w:rsid w:val="0022734B"/>
    <w:rsid w:val="00227F65"/>
    <w:rsid w:val="002301EC"/>
    <w:rsid w:val="00233AA9"/>
    <w:rsid w:val="0023404A"/>
    <w:rsid w:val="0023504B"/>
    <w:rsid w:val="00241011"/>
    <w:rsid w:val="00241A38"/>
    <w:rsid w:val="00242ED0"/>
    <w:rsid w:val="00250BE1"/>
    <w:rsid w:val="0025234A"/>
    <w:rsid w:val="00254F2F"/>
    <w:rsid w:val="0025607E"/>
    <w:rsid w:val="00260E31"/>
    <w:rsid w:val="00260E57"/>
    <w:rsid w:val="00262D6C"/>
    <w:rsid w:val="002676D0"/>
    <w:rsid w:val="00267731"/>
    <w:rsid w:val="002707E4"/>
    <w:rsid w:val="00270E4A"/>
    <w:rsid w:val="00271B3A"/>
    <w:rsid w:val="002758D8"/>
    <w:rsid w:val="00276676"/>
    <w:rsid w:val="002777A9"/>
    <w:rsid w:val="00283E7B"/>
    <w:rsid w:val="0028459A"/>
    <w:rsid w:val="00285195"/>
    <w:rsid w:val="00290D03"/>
    <w:rsid w:val="002918ED"/>
    <w:rsid w:val="00293BF7"/>
    <w:rsid w:val="00294812"/>
    <w:rsid w:val="002969AC"/>
    <w:rsid w:val="002A1526"/>
    <w:rsid w:val="002A189E"/>
    <w:rsid w:val="002A317A"/>
    <w:rsid w:val="002A7055"/>
    <w:rsid w:val="002A73C3"/>
    <w:rsid w:val="002A7792"/>
    <w:rsid w:val="002B1359"/>
    <w:rsid w:val="002B2910"/>
    <w:rsid w:val="002B2B84"/>
    <w:rsid w:val="002B343F"/>
    <w:rsid w:val="002B3743"/>
    <w:rsid w:val="002B69FD"/>
    <w:rsid w:val="002B6BCE"/>
    <w:rsid w:val="002B6C18"/>
    <w:rsid w:val="002B6D7E"/>
    <w:rsid w:val="002B7AE4"/>
    <w:rsid w:val="002C3AB6"/>
    <w:rsid w:val="002C3B0C"/>
    <w:rsid w:val="002C3F22"/>
    <w:rsid w:val="002C48EF"/>
    <w:rsid w:val="002C5305"/>
    <w:rsid w:val="002C71B1"/>
    <w:rsid w:val="002D0055"/>
    <w:rsid w:val="002D2411"/>
    <w:rsid w:val="002D287B"/>
    <w:rsid w:val="002D5290"/>
    <w:rsid w:val="002E00D3"/>
    <w:rsid w:val="002E03BB"/>
    <w:rsid w:val="002E3587"/>
    <w:rsid w:val="002E3622"/>
    <w:rsid w:val="002E3D88"/>
    <w:rsid w:val="002E4141"/>
    <w:rsid w:val="002E7445"/>
    <w:rsid w:val="002F1CCB"/>
    <w:rsid w:val="002F40C4"/>
    <w:rsid w:val="002F4709"/>
    <w:rsid w:val="002F4C0B"/>
    <w:rsid w:val="002F77C4"/>
    <w:rsid w:val="00300232"/>
    <w:rsid w:val="00301D47"/>
    <w:rsid w:val="00305447"/>
    <w:rsid w:val="003070A8"/>
    <w:rsid w:val="0030782C"/>
    <w:rsid w:val="003125EF"/>
    <w:rsid w:val="00312D54"/>
    <w:rsid w:val="003136F3"/>
    <w:rsid w:val="00314FB0"/>
    <w:rsid w:val="003158A8"/>
    <w:rsid w:val="00315EA0"/>
    <w:rsid w:val="00317FAF"/>
    <w:rsid w:val="0032476D"/>
    <w:rsid w:val="0032645F"/>
    <w:rsid w:val="003264D2"/>
    <w:rsid w:val="003271FC"/>
    <w:rsid w:val="003324A2"/>
    <w:rsid w:val="00333209"/>
    <w:rsid w:val="003344E7"/>
    <w:rsid w:val="0033631E"/>
    <w:rsid w:val="003375BF"/>
    <w:rsid w:val="00337AAB"/>
    <w:rsid w:val="0034154F"/>
    <w:rsid w:val="00343D11"/>
    <w:rsid w:val="0034426B"/>
    <w:rsid w:val="00345752"/>
    <w:rsid w:val="00346BD0"/>
    <w:rsid w:val="0034758C"/>
    <w:rsid w:val="00347B14"/>
    <w:rsid w:val="00347FEB"/>
    <w:rsid w:val="00353D78"/>
    <w:rsid w:val="00354459"/>
    <w:rsid w:val="003556AC"/>
    <w:rsid w:val="0035626C"/>
    <w:rsid w:val="00356F8F"/>
    <w:rsid w:val="0035781B"/>
    <w:rsid w:val="00357ECF"/>
    <w:rsid w:val="003604CA"/>
    <w:rsid w:val="0036149B"/>
    <w:rsid w:val="00361801"/>
    <w:rsid w:val="003629B9"/>
    <w:rsid w:val="0036445A"/>
    <w:rsid w:val="003659D1"/>
    <w:rsid w:val="00375784"/>
    <w:rsid w:val="00375940"/>
    <w:rsid w:val="00377466"/>
    <w:rsid w:val="00380EEC"/>
    <w:rsid w:val="00381BDD"/>
    <w:rsid w:val="00385ADD"/>
    <w:rsid w:val="00387345"/>
    <w:rsid w:val="003902BD"/>
    <w:rsid w:val="00390C61"/>
    <w:rsid w:val="00390E2A"/>
    <w:rsid w:val="00391B24"/>
    <w:rsid w:val="00393B11"/>
    <w:rsid w:val="003A07C0"/>
    <w:rsid w:val="003A308B"/>
    <w:rsid w:val="003A48A1"/>
    <w:rsid w:val="003A6234"/>
    <w:rsid w:val="003A7EBC"/>
    <w:rsid w:val="003A7F5C"/>
    <w:rsid w:val="003B1F64"/>
    <w:rsid w:val="003B2F17"/>
    <w:rsid w:val="003B328C"/>
    <w:rsid w:val="003B3547"/>
    <w:rsid w:val="003B6902"/>
    <w:rsid w:val="003C0194"/>
    <w:rsid w:val="003C1876"/>
    <w:rsid w:val="003C28C5"/>
    <w:rsid w:val="003C2AF9"/>
    <w:rsid w:val="003C3367"/>
    <w:rsid w:val="003C37ED"/>
    <w:rsid w:val="003D59A2"/>
    <w:rsid w:val="003D635F"/>
    <w:rsid w:val="003D63ED"/>
    <w:rsid w:val="003D69AE"/>
    <w:rsid w:val="003D7ED5"/>
    <w:rsid w:val="003E109A"/>
    <w:rsid w:val="003E13DC"/>
    <w:rsid w:val="003E1EFD"/>
    <w:rsid w:val="003E418E"/>
    <w:rsid w:val="003E47F7"/>
    <w:rsid w:val="003E7049"/>
    <w:rsid w:val="003E795F"/>
    <w:rsid w:val="003F1BC9"/>
    <w:rsid w:val="003F5E32"/>
    <w:rsid w:val="003F746E"/>
    <w:rsid w:val="004033A4"/>
    <w:rsid w:val="00406B60"/>
    <w:rsid w:val="00406D5F"/>
    <w:rsid w:val="00406EE4"/>
    <w:rsid w:val="00407B97"/>
    <w:rsid w:val="00407E3A"/>
    <w:rsid w:val="00410388"/>
    <w:rsid w:val="0041091E"/>
    <w:rsid w:val="00413F31"/>
    <w:rsid w:val="00415271"/>
    <w:rsid w:val="00416A5E"/>
    <w:rsid w:val="004213E5"/>
    <w:rsid w:val="00423226"/>
    <w:rsid w:val="004232CD"/>
    <w:rsid w:val="00424CA3"/>
    <w:rsid w:val="004263FE"/>
    <w:rsid w:val="00426D69"/>
    <w:rsid w:val="004279E5"/>
    <w:rsid w:val="00427ED0"/>
    <w:rsid w:val="00430F6C"/>
    <w:rsid w:val="00431772"/>
    <w:rsid w:val="0043197C"/>
    <w:rsid w:val="00431ED6"/>
    <w:rsid w:val="00436264"/>
    <w:rsid w:val="00443305"/>
    <w:rsid w:val="00443533"/>
    <w:rsid w:val="00444B58"/>
    <w:rsid w:val="00446609"/>
    <w:rsid w:val="00446C5B"/>
    <w:rsid w:val="00450BCE"/>
    <w:rsid w:val="00451FF4"/>
    <w:rsid w:val="00452BBF"/>
    <w:rsid w:val="00454E2F"/>
    <w:rsid w:val="004625FB"/>
    <w:rsid w:val="00462F13"/>
    <w:rsid w:val="004658DA"/>
    <w:rsid w:val="00465C87"/>
    <w:rsid w:val="00471C15"/>
    <w:rsid w:val="004727CF"/>
    <w:rsid w:val="004734BC"/>
    <w:rsid w:val="00473E76"/>
    <w:rsid w:val="0047583B"/>
    <w:rsid w:val="004764E0"/>
    <w:rsid w:val="0047777C"/>
    <w:rsid w:val="00480CC9"/>
    <w:rsid w:val="0048236B"/>
    <w:rsid w:val="0048522C"/>
    <w:rsid w:val="00490E73"/>
    <w:rsid w:val="00491586"/>
    <w:rsid w:val="004966BB"/>
    <w:rsid w:val="00496FF0"/>
    <w:rsid w:val="004A076F"/>
    <w:rsid w:val="004A1325"/>
    <w:rsid w:val="004A1868"/>
    <w:rsid w:val="004A2043"/>
    <w:rsid w:val="004A66FB"/>
    <w:rsid w:val="004B11B6"/>
    <w:rsid w:val="004B556C"/>
    <w:rsid w:val="004B6D30"/>
    <w:rsid w:val="004C077F"/>
    <w:rsid w:val="004C1BCF"/>
    <w:rsid w:val="004C2E64"/>
    <w:rsid w:val="004C33E4"/>
    <w:rsid w:val="004C555B"/>
    <w:rsid w:val="004C5FFA"/>
    <w:rsid w:val="004C74A0"/>
    <w:rsid w:val="004D0750"/>
    <w:rsid w:val="004D2BC4"/>
    <w:rsid w:val="004D5E0C"/>
    <w:rsid w:val="004E0229"/>
    <w:rsid w:val="004E129B"/>
    <w:rsid w:val="004E1B81"/>
    <w:rsid w:val="004E2DAE"/>
    <w:rsid w:val="004E3BA8"/>
    <w:rsid w:val="004E4C72"/>
    <w:rsid w:val="004E4C7F"/>
    <w:rsid w:val="004E602F"/>
    <w:rsid w:val="004F03FD"/>
    <w:rsid w:val="004F1CA0"/>
    <w:rsid w:val="004F4EA2"/>
    <w:rsid w:val="004F5901"/>
    <w:rsid w:val="004F5A99"/>
    <w:rsid w:val="004F70A5"/>
    <w:rsid w:val="004F71CA"/>
    <w:rsid w:val="004F7692"/>
    <w:rsid w:val="00505C1E"/>
    <w:rsid w:val="00505EAB"/>
    <w:rsid w:val="005062A7"/>
    <w:rsid w:val="00510F5B"/>
    <w:rsid w:val="005110F5"/>
    <w:rsid w:val="00513F41"/>
    <w:rsid w:val="005140A8"/>
    <w:rsid w:val="00514120"/>
    <w:rsid w:val="00514704"/>
    <w:rsid w:val="005158FC"/>
    <w:rsid w:val="005203F9"/>
    <w:rsid w:val="0052057A"/>
    <w:rsid w:val="005209A4"/>
    <w:rsid w:val="00521FF4"/>
    <w:rsid w:val="005220AC"/>
    <w:rsid w:val="005243AB"/>
    <w:rsid w:val="00524A54"/>
    <w:rsid w:val="00525A30"/>
    <w:rsid w:val="0052686E"/>
    <w:rsid w:val="00527A72"/>
    <w:rsid w:val="00531436"/>
    <w:rsid w:val="00535675"/>
    <w:rsid w:val="00537DCF"/>
    <w:rsid w:val="005406BC"/>
    <w:rsid w:val="00542286"/>
    <w:rsid w:val="005457A1"/>
    <w:rsid w:val="00545E93"/>
    <w:rsid w:val="0054614D"/>
    <w:rsid w:val="005462AA"/>
    <w:rsid w:val="0054695C"/>
    <w:rsid w:val="00547FD6"/>
    <w:rsid w:val="0055243C"/>
    <w:rsid w:val="00554168"/>
    <w:rsid w:val="005644B9"/>
    <w:rsid w:val="00565980"/>
    <w:rsid w:val="00571BC4"/>
    <w:rsid w:val="00577209"/>
    <w:rsid w:val="00577E73"/>
    <w:rsid w:val="00577FD7"/>
    <w:rsid w:val="0058063E"/>
    <w:rsid w:val="0058328E"/>
    <w:rsid w:val="00584EEC"/>
    <w:rsid w:val="005852EF"/>
    <w:rsid w:val="0058594D"/>
    <w:rsid w:val="0058675C"/>
    <w:rsid w:val="0058675F"/>
    <w:rsid w:val="005874DA"/>
    <w:rsid w:val="00591F34"/>
    <w:rsid w:val="00592437"/>
    <w:rsid w:val="0059566C"/>
    <w:rsid w:val="005A174C"/>
    <w:rsid w:val="005A3EB9"/>
    <w:rsid w:val="005A4A61"/>
    <w:rsid w:val="005A6DEB"/>
    <w:rsid w:val="005B0DCD"/>
    <w:rsid w:val="005B2312"/>
    <w:rsid w:val="005B25F4"/>
    <w:rsid w:val="005B55B1"/>
    <w:rsid w:val="005B63B1"/>
    <w:rsid w:val="005C1914"/>
    <w:rsid w:val="005C269D"/>
    <w:rsid w:val="005C3D6D"/>
    <w:rsid w:val="005C51F4"/>
    <w:rsid w:val="005C54D9"/>
    <w:rsid w:val="005C59AB"/>
    <w:rsid w:val="005C7E83"/>
    <w:rsid w:val="005D3E89"/>
    <w:rsid w:val="005D591F"/>
    <w:rsid w:val="005D70D6"/>
    <w:rsid w:val="005D75EB"/>
    <w:rsid w:val="005E01C2"/>
    <w:rsid w:val="005E036F"/>
    <w:rsid w:val="005E105B"/>
    <w:rsid w:val="005E11FB"/>
    <w:rsid w:val="005E204C"/>
    <w:rsid w:val="005E5910"/>
    <w:rsid w:val="005F020A"/>
    <w:rsid w:val="005F47FC"/>
    <w:rsid w:val="005F539B"/>
    <w:rsid w:val="005F6163"/>
    <w:rsid w:val="005F6CC8"/>
    <w:rsid w:val="005F70E3"/>
    <w:rsid w:val="00600B6E"/>
    <w:rsid w:val="00601C8C"/>
    <w:rsid w:val="00605F41"/>
    <w:rsid w:val="006076FD"/>
    <w:rsid w:val="00610A2E"/>
    <w:rsid w:val="00610C86"/>
    <w:rsid w:val="00611500"/>
    <w:rsid w:val="00611A8E"/>
    <w:rsid w:val="0061337A"/>
    <w:rsid w:val="00617005"/>
    <w:rsid w:val="006201BF"/>
    <w:rsid w:val="00621A91"/>
    <w:rsid w:val="00621ED2"/>
    <w:rsid w:val="00622089"/>
    <w:rsid w:val="0062234F"/>
    <w:rsid w:val="0062487E"/>
    <w:rsid w:val="00634B8D"/>
    <w:rsid w:val="00636D6F"/>
    <w:rsid w:val="00642313"/>
    <w:rsid w:val="00642B15"/>
    <w:rsid w:val="006444E7"/>
    <w:rsid w:val="00644FF4"/>
    <w:rsid w:val="006453C8"/>
    <w:rsid w:val="00645A81"/>
    <w:rsid w:val="00646FA4"/>
    <w:rsid w:val="006477F0"/>
    <w:rsid w:val="006505B1"/>
    <w:rsid w:val="006527D5"/>
    <w:rsid w:val="00657C3E"/>
    <w:rsid w:val="00657F12"/>
    <w:rsid w:val="00661E2B"/>
    <w:rsid w:val="00662A23"/>
    <w:rsid w:val="00664778"/>
    <w:rsid w:val="00664EB9"/>
    <w:rsid w:val="00665411"/>
    <w:rsid w:val="006659DF"/>
    <w:rsid w:val="00666750"/>
    <w:rsid w:val="00666D61"/>
    <w:rsid w:val="006700B7"/>
    <w:rsid w:val="006722A9"/>
    <w:rsid w:val="00674FA6"/>
    <w:rsid w:val="00675407"/>
    <w:rsid w:val="00677B8A"/>
    <w:rsid w:val="00680C33"/>
    <w:rsid w:val="00681C64"/>
    <w:rsid w:val="00683BF1"/>
    <w:rsid w:val="00683FBB"/>
    <w:rsid w:val="006873DB"/>
    <w:rsid w:val="0068780A"/>
    <w:rsid w:val="006909EA"/>
    <w:rsid w:val="00690F6A"/>
    <w:rsid w:val="006948A1"/>
    <w:rsid w:val="00696023"/>
    <w:rsid w:val="00696821"/>
    <w:rsid w:val="0069715B"/>
    <w:rsid w:val="006976A2"/>
    <w:rsid w:val="00697737"/>
    <w:rsid w:val="006A0529"/>
    <w:rsid w:val="006A28A1"/>
    <w:rsid w:val="006A3FF5"/>
    <w:rsid w:val="006A5355"/>
    <w:rsid w:val="006B0722"/>
    <w:rsid w:val="006B27BC"/>
    <w:rsid w:val="006B2E54"/>
    <w:rsid w:val="006B335C"/>
    <w:rsid w:val="006B4F51"/>
    <w:rsid w:val="006B5932"/>
    <w:rsid w:val="006B68A0"/>
    <w:rsid w:val="006C36A0"/>
    <w:rsid w:val="006C422B"/>
    <w:rsid w:val="006C5C56"/>
    <w:rsid w:val="006C5D8E"/>
    <w:rsid w:val="006C685A"/>
    <w:rsid w:val="006C78C7"/>
    <w:rsid w:val="006C7ECF"/>
    <w:rsid w:val="006D11DA"/>
    <w:rsid w:val="006D1D56"/>
    <w:rsid w:val="006D385F"/>
    <w:rsid w:val="006D41EB"/>
    <w:rsid w:val="006D4E4F"/>
    <w:rsid w:val="006D5723"/>
    <w:rsid w:val="006D75E9"/>
    <w:rsid w:val="006E53C4"/>
    <w:rsid w:val="006E6640"/>
    <w:rsid w:val="006E6FA2"/>
    <w:rsid w:val="006E74A9"/>
    <w:rsid w:val="006F0F2A"/>
    <w:rsid w:val="006F2373"/>
    <w:rsid w:val="006F325E"/>
    <w:rsid w:val="006F4052"/>
    <w:rsid w:val="006F63FC"/>
    <w:rsid w:val="0070375C"/>
    <w:rsid w:val="00703777"/>
    <w:rsid w:val="007037C8"/>
    <w:rsid w:val="00705A2E"/>
    <w:rsid w:val="00707153"/>
    <w:rsid w:val="00716D31"/>
    <w:rsid w:val="007223CE"/>
    <w:rsid w:val="00731039"/>
    <w:rsid w:val="007333CA"/>
    <w:rsid w:val="00735000"/>
    <w:rsid w:val="00735589"/>
    <w:rsid w:val="00736434"/>
    <w:rsid w:val="00742537"/>
    <w:rsid w:val="00744077"/>
    <w:rsid w:val="0074494F"/>
    <w:rsid w:val="00744CEC"/>
    <w:rsid w:val="00746418"/>
    <w:rsid w:val="00755451"/>
    <w:rsid w:val="0075576B"/>
    <w:rsid w:val="007579F0"/>
    <w:rsid w:val="00757B12"/>
    <w:rsid w:val="00760569"/>
    <w:rsid w:val="00762DF1"/>
    <w:rsid w:val="00763FF1"/>
    <w:rsid w:val="00766635"/>
    <w:rsid w:val="00770023"/>
    <w:rsid w:val="00771D47"/>
    <w:rsid w:val="00772D8D"/>
    <w:rsid w:val="007740F3"/>
    <w:rsid w:val="00775918"/>
    <w:rsid w:val="00780012"/>
    <w:rsid w:val="007801AE"/>
    <w:rsid w:val="00780F84"/>
    <w:rsid w:val="00783ACE"/>
    <w:rsid w:val="00785F91"/>
    <w:rsid w:val="0078631B"/>
    <w:rsid w:val="0078673F"/>
    <w:rsid w:val="007868D4"/>
    <w:rsid w:val="007870B3"/>
    <w:rsid w:val="00787E36"/>
    <w:rsid w:val="007904A2"/>
    <w:rsid w:val="00791111"/>
    <w:rsid w:val="00792BB9"/>
    <w:rsid w:val="007940E3"/>
    <w:rsid w:val="0079458E"/>
    <w:rsid w:val="00795ADA"/>
    <w:rsid w:val="00795FD3"/>
    <w:rsid w:val="00797B0B"/>
    <w:rsid w:val="007A0EE7"/>
    <w:rsid w:val="007A264D"/>
    <w:rsid w:val="007A2F54"/>
    <w:rsid w:val="007A30E8"/>
    <w:rsid w:val="007A3930"/>
    <w:rsid w:val="007A58E0"/>
    <w:rsid w:val="007A5DEB"/>
    <w:rsid w:val="007A607C"/>
    <w:rsid w:val="007B1370"/>
    <w:rsid w:val="007B2701"/>
    <w:rsid w:val="007B3226"/>
    <w:rsid w:val="007B4F34"/>
    <w:rsid w:val="007B709D"/>
    <w:rsid w:val="007B721B"/>
    <w:rsid w:val="007B7DFC"/>
    <w:rsid w:val="007C0A2E"/>
    <w:rsid w:val="007C1103"/>
    <w:rsid w:val="007C19E7"/>
    <w:rsid w:val="007C6321"/>
    <w:rsid w:val="007C77EB"/>
    <w:rsid w:val="007D182B"/>
    <w:rsid w:val="007D53D3"/>
    <w:rsid w:val="007D623C"/>
    <w:rsid w:val="007D7476"/>
    <w:rsid w:val="007E2A35"/>
    <w:rsid w:val="007E505B"/>
    <w:rsid w:val="007E5FB5"/>
    <w:rsid w:val="007E6AA4"/>
    <w:rsid w:val="007F4CD1"/>
    <w:rsid w:val="007F4EC7"/>
    <w:rsid w:val="007F6645"/>
    <w:rsid w:val="007F727B"/>
    <w:rsid w:val="007F750F"/>
    <w:rsid w:val="00800148"/>
    <w:rsid w:val="00800BB9"/>
    <w:rsid w:val="00801A13"/>
    <w:rsid w:val="00802307"/>
    <w:rsid w:val="0080412A"/>
    <w:rsid w:val="0080468F"/>
    <w:rsid w:val="00804F10"/>
    <w:rsid w:val="0081092F"/>
    <w:rsid w:val="00816532"/>
    <w:rsid w:val="00820427"/>
    <w:rsid w:val="00820805"/>
    <w:rsid w:val="0082094D"/>
    <w:rsid w:val="00824625"/>
    <w:rsid w:val="008257D9"/>
    <w:rsid w:val="00826BC9"/>
    <w:rsid w:val="0083023D"/>
    <w:rsid w:val="008302AA"/>
    <w:rsid w:val="008305B4"/>
    <w:rsid w:val="00830E0B"/>
    <w:rsid w:val="008334C0"/>
    <w:rsid w:val="008371F2"/>
    <w:rsid w:val="008400A2"/>
    <w:rsid w:val="0084056D"/>
    <w:rsid w:val="00840C08"/>
    <w:rsid w:val="008412D1"/>
    <w:rsid w:val="008421AD"/>
    <w:rsid w:val="008429DE"/>
    <w:rsid w:val="00842F07"/>
    <w:rsid w:val="0084412E"/>
    <w:rsid w:val="008444CC"/>
    <w:rsid w:val="008501A2"/>
    <w:rsid w:val="00850BF4"/>
    <w:rsid w:val="00851913"/>
    <w:rsid w:val="00853EF3"/>
    <w:rsid w:val="008548FC"/>
    <w:rsid w:val="008554AE"/>
    <w:rsid w:val="00857E91"/>
    <w:rsid w:val="008626B7"/>
    <w:rsid w:val="00862FD7"/>
    <w:rsid w:val="008640B5"/>
    <w:rsid w:val="00864C42"/>
    <w:rsid w:val="00865167"/>
    <w:rsid w:val="008657A6"/>
    <w:rsid w:val="00867920"/>
    <w:rsid w:val="008725C9"/>
    <w:rsid w:val="0087570C"/>
    <w:rsid w:val="00876F3F"/>
    <w:rsid w:val="00880892"/>
    <w:rsid w:val="00880A7A"/>
    <w:rsid w:val="0088100D"/>
    <w:rsid w:val="00882B5A"/>
    <w:rsid w:val="00884B02"/>
    <w:rsid w:val="0088542F"/>
    <w:rsid w:val="008866E2"/>
    <w:rsid w:val="00894B80"/>
    <w:rsid w:val="00897F7E"/>
    <w:rsid w:val="008A08CB"/>
    <w:rsid w:val="008A0AAA"/>
    <w:rsid w:val="008A397F"/>
    <w:rsid w:val="008A5C53"/>
    <w:rsid w:val="008A7109"/>
    <w:rsid w:val="008A793A"/>
    <w:rsid w:val="008B0C75"/>
    <w:rsid w:val="008B194B"/>
    <w:rsid w:val="008B4AB7"/>
    <w:rsid w:val="008B5724"/>
    <w:rsid w:val="008B6568"/>
    <w:rsid w:val="008B7D8D"/>
    <w:rsid w:val="008C0979"/>
    <w:rsid w:val="008C0D4F"/>
    <w:rsid w:val="008C3765"/>
    <w:rsid w:val="008C3826"/>
    <w:rsid w:val="008C3FA6"/>
    <w:rsid w:val="008C5FD5"/>
    <w:rsid w:val="008C6DB6"/>
    <w:rsid w:val="008C7EFE"/>
    <w:rsid w:val="008D368F"/>
    <w:rsid w:val="008D4129"/>
    <w:rsid w:val="008D6CF2"/>
    <w:rsid w:val="008E11F7"/>
    <w:rsid w:val="008E4298"/>
    <w:rsid w:val="008E47BF"/>
    <w:rsid w:val="008E6353"/>
    <w:rsid w:val="008E6E7B"/>
    <w:rsid w:val="008E7C84"/>
    <w:rsid w:val="008F1D14"/>
    <w:rsid w:val="008F2C70"/>
    <w:rsid w:val="008F32EE"/>
    <w:rsid w:val="008F402D"/>
    <w:rsid w:val="008F4F81"/>
    <w:rsid w:val="009023A1"/>
    <w:rsid w:val="00906036"/>
    <w:rsid w:val="00907C7F"/>
    <w:rsid w:val="00910A1C"/>
    <w:rsid w:val="00910E7A"/>
    <w:rsid w:val="00916223"/>
    <w:rsid w:val="0091648F"/>
    <w:rsid w:val="00916AD0"/>
    <w:rsid w:val="00916D41"/>
    <w:rsid w:val="00917E2A"/>
    <w:rsid w:val="00917E94"/>
    <w:rsid w:val="0092086B"/>
    <w:rsid w:val="00921766"/>
    <w:rsid w:val="00922A93"/>
    <w:rsid w:val="00923345"/>
    <w:rsid w:val="009243B0"/>
    <w:rsid w:val="00927F50"/>
    <w:rsid w:val="00931E0D"/>
    <w:rsid w:val="009374A0"/>
    <w:rsid w:val="00940FF6"/>
    <w:rsid w:val="00941619"/>
    <w:rsid w:val="00942834"/>
    <w:rsid w:val="00950F6B"/>
    <w:rsid w:val="00950FE9"/>
    <w:rsid w:val="00952D23"/>
    <w:rsid w:val="00953644"/>
    <w:rsid w:val="00953A40"/>
    <w:rsid w:val="009562AB"/>
    <w:rsid w:val="00956C1F"/>
    <w:rsid w:val="00957922"/>
    <w:rsid w:val="00961091"/>
    <w:rsid w:val="009613E0"/>
    <w:rsid w:val="00961836"/>
    <w:rsid w:val="009637EF"/>
    <w:rsid w:val="00963F3B"/>
    <w:rsid w:val="00965228"/>
    <w:rsid w:val="00967DD4"/>
    <w:rsid w:val="0097131F"/>
    <w:rsid w:val="00972E9B"/>
    <w:rsid w:val="00973D31"/>
    <w:rsid w:val="00973D74"/>
    <w:rsid w:val="00981D2B"/>
    <w:rsid w:val="00985013"/>
    <w:rsid w:val="009857F8"/>
    <w:rsid w:val="00985EC0"/>
    <w:rsid w:val="0098607D"/>
    <w:rsid w:val="009917BD"/>
    <w:rsid w:val="00993260"/>
    <w:rsid w:val="00995DB1"/>
    <w:rsid w:val="00996019"/>
    <w:rsid w:val="009A19F5"/>
    <w:rsid w:val="009A1B68"/>
    <w:rsid w:val="009A1F0B"/>
    <w:rsid w:val="009A2313"/>
    <w:rsid w:val="009A4371"/>
    <w:rsid w:val="009B1768"/>
    <w:rsid w:val="009B193E"/>
    <w:rsid w:val="009B2AA9"/>
    <w:rsid w:val="009B6877"/>
    <w:rsid w:val="009B6B7D"/>
    <w:rsid w:val="009B6C11"/>
    <w:rsid w:val="009C269F"/>
    <w:rsid w:val="009D0756"/>
    <w:rsid w:val="009D0FC6"/>
    <w:rsid w:val="009D1D85"/>
    <w:rsid w:val="009D21EF"/>
    <w:rsid w:val="009D544A"/>
    <w:rsid w:val="009D5486"/>
    <w:rsid w:val="009E4005"/>
    <w:rsid w:val="009E5DB7"/>
    <w:rsid w:val="009F3968"/>
    <w:rsid w:val="009F410D"/>
    <w:rsid w:val="009F4627"/>
    <w:rsid w:val="009F5C09"/>
    <w:rsid w:val="00A00FC6"/>
    <w:rsid w:val="00A04999"/>
    <w:rsid w:val="00A06B5B"/>
    <w:rsid w:val="00A1061D"/>
    <w:rsid w:val="00A113F4"/>
    <w:rsid w:val="00A12CC0"/>
    <w:rsid w:val="00A14ABD"/>
    <w:rsid w:val="00A177D9"/>
    <w:rsid w:val="00A226A5"/>
    <w:rsid w:val="00A2296A"/>
    <w:rsid w:val="00A22FE8"/>
    <w:rsid w:val="00A24C7C"/>
    <w:rsid w:val="00A26606"/>
    <w:rsid w:val="00A27124"/>
    <w:rsid w:val="00A3371C"/>
    <w:rsid w:val="00A35A70"/>
    <w:rsid w:val="00A363DF"/>
    <w:rsid w:val="00A3686D"/>
    <w:rsid w:val="00A40FE4"/>
    <w:rsid w:val="00A4358A"/>
    <w:rsid w:val="00A4621D"/>
    <w:rsid w:val="00A526FE"/>
    <w:rsid w:val="00A53959"/>
    <w:rsid w:val="00A54894"/>
    <w:rsid w:val="00A55307"/>
    <w:rsid w:val="00A5573E"/>
    <w:rsid w:val="00A5649A"/>
    <w:rsid w:val="00A573F4"/>
    <w:rsid w:val="00A576A4"/>
    <w:rsid w:val="00A62AC9"/>
    <w:rsid w:val="00A637DA"/>
    <w:rsid w:val="00A63DE0"/>
    <w:rsid w:val="00A64244"/>
    <w:rsid w:val="00A661E1"/>
    <w:rsid w:val="00A67DA6"/>
    <w:rsid w:val="00A71457"/>
    <w:rsid w:val="00A722F5"/>
    <w:rsid w:val="00A731B1"/>
    <w:rsid w:val="00A761CA"/>
    <w:rsid w:val="00A77BDF"/>
    <w:rsid w:val="00A809B9"/>
    <w:rsid w:val="00A81A13"/>
    <w:rsid w:val="00A82B2D"/>
    <w:rsid w:val="00A85BAE"/>
    <w:rsid w:val="00A93A8D"/>
    <w:rsid w:val="00A941F4"/>
    <w:rsid w:val="00A956E5"/>
    <w:rsid w:val="00A9589A"/>
    <w:rsid w:val="00A97F8A"/>
    <w:rsid w:val="00AA007A"/>
    <w:rsid w:val="00AA1A56"/>
    <w:rsid w:val="00AA1B90"/>
    <w:rsid w:val="00AA41AA"/>
    <w:rsid w:val="00AA704A"/>
    <w:rsid w:val="00AA7A21"/>
    <w:rsid w:val="00AB0364"/>
    <w:rsid w:val="00AB1729"/>
    <w:rsid w:val="00AB3D6B"/>
    <w:rsid w:val="00AB430D"/>
    <w:rsid w:val="00AB61AF"/>
    <w:rsid w:val="00AB6986"/>
    <w:rsid w:val="00AC00A4"/>
    <w:rsid w:val="00AC109C"/>
    <w:rsid w:val="00AC2A9F"/>
    <w:rsid w:val="00AD0405"/>
    <w:rsid w:val="00AD1D19"/>
    <w:rsid w:val="00AD1D86"/>
    <w:rsid w:val="00AD2C62"/>
    <w:rsid w:val="00AD2C82"/>
    <w:rsid w:val="00AD487B"/>
    <w:rsid w:val="00AD6142"/>
    <w:rsid w:val="00AD65A0"/>
    <w:rsid w:val="00AD6BCD"/>
    <w:rsid w:val="00AE2CA3"/>
    <w:rsid w:val="00AE4B07"/>
    <w:rsid w:val="00AE61B5"/>
    <w:rsid w:val="00AE6B24"/>
    <w:rsid w:val="00AE726B"/>
    <w:rsid w:val="00AF06D4"/>
    <w:rsid w:val="00AF189D"/>
    <w:rsid w:val="00AF5432"/>
    <w:rsid w:val="00AF63EB"/>
    <w:rsid w:val="00B003EE"/>
    <w:rsid w:val="00B007B8"/>
    <w:rsid w:val="00B014BA"/>
    <w:rsid w:val="00B01E1A"/>
    <w:rsid w:val="00B0274E"/>
    <w:rsid w:val="00B0403B"/>
    <w:rsid w:val="00B058CC"/>
    <w:rsid w:val="00B0599C"/>
    <w:rsid w:val="00B06701"/>
    <w:rsid w:val="00B06FB2"/>
    <w:rsid w:val="00B10EAB"/>
    <w:rsid w:val="00B10F0C"/>
    <w:rsid w:val="00B113BB"/>
    <w:rsid w:val="00B152C7"/>
    <w:rsid w:val="00B24B23"/>
    <w:rsid w:val="00B2524E"/>
    <w:rsid w:val="00B273A7"/>
    <w:rsid w:val="00B33252"/>
    <w:rsid w:val="00B33B5C"/>
    <w:rsid w:val="00B3421B"/>
    <w:rsid w:val="00B34F2C"/>
    <w:rsid w:val="00B35533"/>
    <w:rsid w:val="00B35A97"/>
    <w:rsid w:val="00B35CA0"/>
    <w:rsid w:val="00B41FC3"/>
    <w:rsid w:val="00B445BD"/>
    <w:rsid w:val="00B540F1"/>
    <w:rsid w:val="00B54817"/>
    <w:rsid w:val="00B55CF4"/>
    <w:rsid w:val="00B57798"/>
    <w:rsid w:val="00B626F0"/>
    <w:rsid w:val="00B6400D"/>
    <w:rsid w:val="00B6441C"/>
    <w:rsid w:val="00B64BDD"/>
    <w:rsid w:val="00B65FF7"/>
    <w:rsid w:val="00B66952"/>
    <w:rsid w:val="00B6717F"/>
    <w:rsid w:val="00B70B8B"/>
    <w:rsid w:val="00B74156"/>
    <w:rsid w:val="00B75537"/>
    <w:rsid w:val="00B77FB0"/>
    <w:rsid w:val="00B81689"/>
    <w:rsid w:val="00B82975"/>
    <w:rsid w:val="00B830BE"/>
    <w:rsid w:val="00B83753"/>
    <w:rsid w:val="00B860F9"/>
    <w:rsid w:val="00B86FD5"/>
    <w:rsid w:val="00B90858"/>
    <w:rsid w:val="00B94B3D"/>
    <w:rsid w:val="00B953C1"/>
    <w:rsid w:val="00B97CF6"/>
    <w:rsid w:val="00BA5717"/>
    <w:rsid w:val="00BA5FB4"/>
    <w:rsid w:val="00BA6B0B"/>
    <w:rsid w:val="00BA799D"/>
    <w:rsid w:val="00BB0B31"/>
    <w:rsid w:val="00BB7E63"/>
    <w:rsid w:val="00BC0AD0"/>
    <w:rsid w:val="00BC3091"/>
    <w:rsid w:val="00BC5082"/>
    <w:rsid w:val="00BC70FA"/>
    <w:rsid w:val="00BD131F"/>
    <w:rsid w:val="00BD32DC"/>
    <w:rsid w:val="00BD462F"/>
    <w:rsid w:val="00BD47DD"/>
    <w:rsid w:val="00BD51D6"/>
    <w:rsid w:val="00BE03DA"/>
    <w:rsid w:val="00BE130D"/>
    <w:rsid w:val="00BE1489"/>
    <w:rsid w:val="00BE1C46"/>
    <w:rsid w:val="00BE1CCE"/>
    <w:rsid w:val="00BE1FF6"/>
    <w:rsid w:val="00BE7552"/>
    <w:rsid w:val="00BE7A87"/>
    <w:rsid w:val="00BF0EFE"/>
    <w:rsid w:val="00BF1190"/>
    <w:rsid w:val="00BF231C"/>
    <w:rsid w:val="00BF28EC"/>
    <w:rsid w:val="00BF3259"/>
    <w:rsid w:val="00BF413F"/>
    <w:rsid w:val="00BF4877"/>
    <w:rsid w:val="00BF567D"/>
    <w:rsid w:val="00BF668D"/>
    <w:rsid w:val="00C014C4"/>
    <w:rsid w:val="00C0176E"/>
    <w:rsid w:val="00C03436"/>
    <w:rsid w:val="00C050E0"/>
    <w:rsid w:val="00C0544C"/>
    <w:rsid w:val="00C060FE"/>
    <w:rsid w:val="00C06DB3"/>
    <w:rsid w:val="00C0715A"/>
    <w:rsid w:val="00C1458F"/>
    <w:rsid w:val="00C14961"/>
    <w:rsid w:val="00C15C5F"/>
    <w:rsid w:val="00C15D77"/>
    <w:rsid w:val="00C2090A"/>
    <w:rsid w:val="00C22274"/>
    <w:rsid w:val="00C257D3"/>
    <w:rsid w:val="00C27788"/>
    <w:rsid w:val="00C2799B"/>
    <w:rsid w:val="00C32B9C"/>
    <w:rsid w:val="00C33915"/>
    <w:rsid w:val="00C33B10"/>
    <w:rsid w:val="00C34AD1"/>
    <w:rsid w:val="00C34B19"/>
    <w:rsid w:val="00C35045"/>
    <w:rsid w:val="00C37E58"/>
    <w:rsid w:val="00C444DF"/>
    <w:rsid w:val="00C5358B"/>
    <w:rsid w:val="00C54969"/>
    <w:rsid w:val="00C56608"/>
    <w:rsid w:val="00C62855"/>
    <w:rsid w:val="00C640B5"/>
    <w:rsid w:val="00C65FF0"/>
    <w:rsid w:val="00C66199"/>
    <w:rsid w:val="00C6746C"/>
    <w:rsid w:val="00C70143"/>
    <w:rsid w:val="00C71921"/>
    <w:rsid w:val="00C73776"/>
    <w:rsid w:val="00C73C33"/>
    <w:rsid w:val="00C7476B"/>
    <w:rsid w:val="00C749B8"/>
    <w:rsid w:val="00C751C7"/>
    <w:rsid w:val="00C76A04"/>
    <w:rsid w:val="00C76B4E"/>
    <w:rsid w:val="00C80943"/>
    <w:rsid w:val="00C80AA3"/>
    <w:rsid w:val="00C81E05"/>
    <w:rsid w:val="00C82865"/>
    <w:rsid w:val="00C82889"/>
    <w:rsid w:val="00C86346"/>
    <w:rsid w:val="00C878DA"/>
    <w:rsid w:val="00C90B74"/>
    <w:rsid w:val="00C91A19"/>
    <w:rsid w:val="00C9257E"/>
    <w:rsid w:val="00C927B7"/>
    <w:rsid w:val="00C93D1A"/>
    <w:rsid w:val="00C94AF5"/>
    <w:rsid w:val="00CA21EA"/>
    <w:rsid w:val="00CA43D8"/>
    <w:rsid w:val="00CA6C24"/>
    <w:rsid w:val="00CB422E"/>
    <w:rsid w:val="00CB4640"/>
    <w:rsid w:val="00CB702C"/>
    <w:rsid w:val="00CC010F"/>
    <w:rsid w:val="00CC2B38"/>
    <w:rsid w:val="00CC579C"/>
    <w:rsid w:val="00CD165E"/>
    <w:rsid w:val="00CD3714"/>
    <w:rsid w:val="00CD395A"/>
    <w:rsid w:val="00CD42B5"/>
    <w:rsid w:val="00CD44E1"/>
    <w:rsid w:val="00CD55AD"/>
    <w:rsid w:val="00CD59E4"/>
    <w:rsid w:val="00CD5E2A"/>
    <w:rsid w:val="00CD7052"/>
    <w:rsid w:val="00CD777E"/>
    <w:rsid w:val="00CD7DFF"/>
    <w:rsid w:val="00CE05B4"/>
    <w:rsid w:val="00CE2966"/>
    <w:rsid w:val="00CE3110"/>
    <w:rsid w:val="00CE5616"/>
    <w:rsid w:val="00CE6726"/>
    <w:rsid w:val="00CE6D50"/>
    <w:rsid w:val="00CF1984"/>
    <w:rsid w:val="00CF1B75"/>
    <w:rsid w:val="00CF3DE0"/>
    <w:rsid w:val="00CF42CE"/>
    <w:rsid w:val="00CF4447"/>
    <w:rsid w:val="00D005A2"/>
    <w:rsid w:val="00D01283"/>
    <w:rsid w:val="00D07015"/>
    <w:rsid w:val="00D075D8"/>
    <w:rsid w:val="00D1021D"/>
    <w:rsid w:val="00D116E7"/>
    <w:rsid w:val="00D14CB9"/>
    <w:rsid w:val="00D15449"/>
    <w:rsid w:val="00D15499"/>
    <w:rsid w:val="00D15E23"/>
    <w:rsid w:val="00D177DB"/>
    <w:rsid w:val="00D25A4F"/>
    <w:rsid w:val="00D26E91"/>
    <w:rsid w:val="00D27905"/>
    <w:rsid w:val="00D3357D"/>
    <w:rsid w:val="00D366DC"/>
    <w:rsid w:val="00D3752F"/>
    <w:rsid w:val="00D40933"/>
    <w:rsid w:val="00D411E7"/>
    <w:rsid w:val="00D4179E"/>
    <w:rsid w:val="00D42F72"/>
    <w:rsid w:val="00D46CA3"/>
    <w:rsid w:val="00D52ECB"/>
    <w:rsid w:val="00D5361C"/>
    <w:rsid w:val="00D5607C"/>
    <w:rsid w:val="00D56D15"/>
    <w:rsid w:val="00D57E78"/>
    <w:rsid w:val="00D6119E"/>
    <w:rsid w:val="00D614A8"/>
    <w:rsid w:val="00D62AB2"/>
    <w:rsid w:val="00D63056"/>
    <w:rsid w:val="00D637E1"/>
    <w:rsid w:val="00D71741"/>
    <w:rsid w:val="00D72E89"/>
    <w:rsid w:val="00D85103"/>
    <w:rsid w:val="00D8518D"/>
    <w:rsid w:val="00D859C8"/>
    <w:rsid w:val="00D86CDD"/>
    <w:rsid w:val="00D87BC4"/>
    <w:rsid w:val="00D9187A"/>
    <w:rsid w:val="00D91C8B"/>
    <w:rsid w:val="00D939D4"/>
    <w:rsid w:val="00D96062"/>
    <w:rsid w:val="00D97A05"/>
    <w:rsid w:val="00D97E46"/>
    <w:rsid w:val="00DA08DC"/>
    <w:rsid w:val="00DA31A8"/>
    <w:rsid w:val="00DA3361"/>
    <w:rsid w:val="00DA3B75"/>
    <w:rsid w:val="00DA58E3"/>
    <w:rsid w:val="00DA6373"/>
    <w:rsid w:val="00DA6B35"/>
    <w:rsid w:val="00DA6BB4"/>
    <w:rsid w:val="00DA7112"/>
    <w:rsid w:val="00DA71FC"/>
    <w:rsid w:val="00DA7D12"/>
    <w:rsid w:val="00DB0745"/>
    <w:rsid w:val="00DB19EB"/>
    <w:rsid w:val="00DB2558"/>
    <w:rsid w:val="00DB37A4"/>
    <w:rsid w:val="00DB3C5F"/>
    <w:rsid w:val="00DB4B02"/>
    <w:rsid w:val="00DB4DB4"/>
    <w:rsid w:val="00DB5E91"/>
    <w:rsid w:val="00DB6625"/>
    <w:rsid w:val="00DB6B22"/>
    <w:rsid w:val="00DB78E7"/>
    <w:rsid w:val="00DC224E"/>
    <w:rsid w:val="00DC3628"/>
    <w:rsid w:val="00DC4109"/>
    <w:rsid w:val="00DC7D69"/>
    <w:rsid w:val="00DD15FE"/>
    <w:rsid w:val="00DD32F6"/>
    <w:rsid w:val="00DD42BC"/>
    <w:rsid w:val="00DD64BE"/>
    <w:rsid w:val="00DD67E4"/>
    <w:rsid w:val="00DD68DF"/>
    <w:rsid w:val="00DD6C7A"/>
    <w:rsid w:val="00DD6DBA"/>
    <w:rsid w:val="00DE2AA2"/>
    <w:rsid w:val="00DE2FCA"/>
    <w:rsid w:val="00DE54BD"/>
    <w:rsid w:val="00DE566F"/>
    <w:rsid w:val="00DF0817"/>
    <w:rsid w:val="00DF0F80"/>
    <w:rsid w:val="00DF3C89"/>
    <w:rsid w:val="00DF493C"/>
    <w:rsid w:val="00DF562C"/>
    <w:rsid w:val="00DF6D6D"/>
    <w:rsid w:val="00E037BF"/>
    <w:rsid w:val="00E03A01"/>
    <w:rsid w:val="00E0592C"/>
    <w:rsid w:val="00E05D4F"/>
    <w:rsid w:val="00E06421"/>
    <w:rsid w:val="00E06B48"/>
    <w:rsid w:val="00E10813"/>
    <w:rsid w:val="00E10F4F"/>
    <w:rsid w:val="00E1209D"/>
    <w:rsid w:val="00E13E64"/>
    <w:rsid w:val="00E152BD"/>
    <w:rsid w:val="00E156D9"/>
    <w:rsid w:val="00E15926"/>
    <w:rsid w:val="00E1599C"/>
    <w:rsid w:val="00E17BAF"/>
    <w:rsid w:val="00E205FF"/>
    <w:rsid w:val="00E225D4"/>
    <w:rsid w:val="00E23C83"/>
    <w:rsid w:val="00E25568"/>
    <w:rsid w:val="00E27B55"/>
    <w:rsid w:val="00E27B67"/>
    <w:rsid w:val="00E331E9"/>
    <w:rsid w:val="00E33714"/>
    <w:rsid w:val="00E407F0"/>
    <w:rsid w:val="00E44B92"/>
    <w:rsid w:val="00E46076"/>
    <w:rsid w:val="00E46B0A"/>
    <w:rsid w:val="00E47027"/>
    <w:rsid w:val="00E503D2"/>
    <w:rsid w:val="00E517BC"/>
    <w:rsid w:val="00E523C1"/>
    <w:rsid w:val="00E54231"/>
    <w:rsid w:val="00E57998"/>
    <w:rsid w:val="00E6314F"/>
    <w:rsid w:val="00E65D5F"/>
    <w:rsid w:val="00E65E34"/>
    <w:rsid w:val="00E6736D"/>
    <w:rsid w:val="00E67565"/>
    <w:rsid w:val="00E70AA8"/>
    <w:rsid w:val="00E71015"/>
    <w:rsid w:val="00E7490E"/>
    <w:rsid w:val="00E8075C"/>
    <w:rsid w:val="00E829B4"/>
    <w:rsid w:val="00E83527"/>
    <w:rsid w:val="00E83AAC"/>
    <w:rsid w:val="00E844EB"/>
    <w:rsid w:val="00E86307"/>
    <w:rsid w:val="00E868F6"/>
    <w:rsid w:val="00E90927"/>
    <w:rsid w:val="00E90B45"/>
    <w:rsid w:val="00E91FC0"/>
    <w:rsid w:val="00E930C2"/>
    <w:rsid w:val="00E9401B"/>
    <w:rsid w:val="00E96505"/>
    <w:rsid w:val="00EA25C7"/>
    <w:rsid w:val="00EA3021"/>
    <w:rsid w:val="00EA3377"/>
    <w:rsid w:val="00EB297D"/>
    <w:rsid w:val="00EB2E6F"/>
    <w:rsid w:val="00EB400C"/>
    <w:rsid w:val="00EB4279"/>
    <w:rsid w:val="00EB4A0D"/>
    <w:rsid w:val="00EB58DE"/>
    <w:rsid w:val="00EB5A0F"/>
    <w:rsid w:val="00EC0A19"/>
    <w:rsid w:val="00EC0CAA"/>
    <w:rsid w:val="00EC0DD8"/>
    <w:rsid w:val="00EC19C0"/>
    <w:rsid w:val="00EC32D3"/>
    <w:rsid w:val="00EC4A19"/>
    <w:rsid w:val="00EC4CA0"/>
    <w:rsid w:val="00ED114E"/>
    <w:rsid w:val="00ED17EA"/>
    <w:rsid w:val="00ED3C3F"/>
    <w:rsid w:val="00ED71DD"/>
    <w:rsid w:val="00EE02A5"/>
    <w:rsid w:val="00EE02CB"/>
    <w:rsid w:val="00EE0D96"/>
    <w:rsid w:val="00EE389B"/>
    <w:rsid w:val="00EE38EA"/>
    <w:rsid w:val="00EE5C24"/>
    <w:rsid w:val="00EE6307"/>
    <w:rsid w:val="00EF197B"/>
    <w:rsid w:val="00EF1EFF"/>
    <w:rsid w:val="00EF23D6"/>
    <w:rsid w:val="00EF2477"/>
    <w:rsid w:val="00EF46E1"/>
    <w:rsid w:val="00EF5CDE"/>
    <w:rsid w:val="00EF65CB"/>
    <w:rsid w:val="00F00019"/>
    <w:rsid w:val="00F00AF1"/>
    <w:rsid w:val="00F01195"/>
    <w:rsid w:val="00F0280A"/>
    <w:rsid w:val="00F03735"/>
    <w:rsid w:val="00F04B37"/>
    <w:rsid w:val="00F070E9"/>
    <w:rsid w:val="00F117B4"/>
    <w:rsid w:val="00F12C80"/>
    <w:rsid w:val="00F12ED7"/>
    <w:rsid w:val="00F1369F"/>
    <w:rsid w:val="00F14718"/>
    <w:rsid w:val="00F150C7"/>
    <w:rsid w:val="00F20167"/>
    <w:rsid w:val="00F226D2"/>
    <w:rsid w:val="00F23393"/>
    <w:rsid w:val="00F23727"/>
    <w:rsid w:val="00F2503C"/>
    <w:rsid w:val="00F30EF8"/>
    <w:rsid w:val="00F338D6"/>
    <w:rsid w:val="00F40443"/>
    <w:rsid w:val="00F4258F"/>
    <w:rsid w:val="00F46A41"/>
    <w:rsid w:val="00F46C1F"/>
    <w:rsid w:val="00F50453"/>
    <w:rsid w:val="00F53F41"/>
    <w:rsid w:val="00F5416C"/>
    <w:rsid w:val="00F549E0"/>
    <w:rsid w:val="00F55947"/>
    <w:rsid w:val="00F567EE"/>
    <w:rsid w:val="00F57AA9"/>
    <w:rsid w:val="00F57E3A"/>
    <w:rsid w:val="00F61A06"/>
    <w:rsid w:val="00F62E84"/>
    <w:rsid w:val="00F64410"/>
    <w:rsid w:val="00F649AA"/>
    <w:rsid w:val="00F64E2F"/>
    <w:rsid w:val="00F66D49"/>
    <w:rsid w:val="00F66EBC"/>
    <w:rsid w:val="00F7163A"/>
    <w:rsid w:val="00F7362F"/>
    <w:rsid w:val="00F74BD1"/>
    <w:rsid w:val="00F76ED7"/>
    <w:rsid w:val="00F813E4"/>
    <w:rsid w:val="00F81EFA"/>
    <w:rsid w:val="00F82F58"/>
    <w:rsid w:val="00F84F16"/>
    <w:rsid w:val="00F85BF6"/>
    <w:rsid w:val="00F931CD"/>
    <w:rsid w:val="00F9696B"/>
    <w:rsid w:val="00F97487"/>
    <w:rsid w:val="00FA0B6D"/>
    <w:rsid w:val="00FA4719"/>
    <w:rsid w:val="00FA687C"/>
    <w:rsid w:val="00FB1F54"/>
    <w:rsid w:val="00FB3973"/>
    <w:rsid w:val="00FB3B3A"/>
    <w:rsid w:val="00FB473D"/>
    <w:rsid w:val="00FB4EDF"/>
    <w:rsid w:val="00FB7B3E"/>
    <w:rsid w:val="00FC1EA3"/>
    <w:rsid w:val="00FC33DF"/>
    <w:rsid w:val="00FC3C54"/>
    <w:rsid w:val="00FC6284"/>
    <w:rsid w:val="00FC703A"/>
    <w:rsid w:val="00FC7C0D"/>
    <w:rsid w:val="00FD1A1A"/>
    <w:rsid w:val="00FD3317"/>
    <w:rsid w:val="00FD5A91"/>
    <w:rsid w:val="00FD5BE8"/>
    <w:rsid w:val="00FD7047"/>
    <w:rsid w:val="00FE16FF"/>
    <w:rsid w:val="00FE1D3F"/>
    <w:rsid w:val="00FE3416"/>
    <w:rsid w:val="00FF068C"/>
    <w:rsid w:val="00FF0DE5"/>
    <w:rsid w:val="00FF2827"/>
    <w:rsid w:val="00FF2BBE"/>
    <w:rsid w:val="00FF41C0"/>
    <w:rsid w:val="00FF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92A4"/>
  <w15:chartTrackingRefBased/>
  <w15:docId w15:val="{FCBDFBC9-137D-4B57-ADC0-35952C87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76D0"/>
    <w:pPr>
      <w:jc w:val="both"/>
    </w:pPr>
    <w:rPr>
      <w:szCs w:val="18"/>
      <w:lang w:val="nl-NL"/>
    </w:rPr>
  </w:style>
  <w:style w:type="paragraph" w:styleId="Kop1">
    <w:name w:val="heading 1"/>
    <w:basedOn w:val="Lijstalinea"/>
    <w:next w:val="Standaard"/>
    <w:link w:val="Kop1Char"/>
    <w:uiPriority w:val="9"/>
    <w:qFormat/>
    <w:rsid w:val="002918ED"/>
    <w:pPr>
      <w:ind w:left="0"/>
      <w:outlineLvl w:val="0"/>
    </w:pPr>
    <w:rPr>
      <w:b/>
    </w:rPr>
  </w:style>
  <w:style w:type="paragraph" w:styleId="Kop2">
    <w:name w:val="heading 2"/>
    <w:basedOn w:val="Lijstalinea"/>
    <w:next w:val="Standaard"/>
    <w:link w:val="Kop2Char"/>
    <w:uiPriority w:val="9"/>
    <w:unhideWhenUsed/>
    <w:qFormat/>
    <w:rsid w:val="002918ED"/>
    <w:pPr>
      <w:numPr>
        <w:ilvl w:val="1"/>
        <w:numId w:val="5"/>
      </w:numPr>
      <w:spacing w:after="120" w:line="264" w:lineRule="auto"/>
      <w:outlineLvl w:val="1"/>
    </w:pPr>
    <w:rPr>
      <w:i/>
    </w:rPr>
  </w:style>
  <w:style w:type="paragraph" w:styleId="Kop3">
    <w:name w:val="heading 3"/>
    <w:basedOn w:val="Lijstalinea"/>
    <w:next w:val="Standaard"/>
    <w:link w:val="Kop3Char"/>
    <w:uiPriority w:val="9"/>
    <w:unhideWhenUsed/>
    <w:qFormat/>
    <w:rsid w:val="002918ED"/>
    <w:pPr>
      <w:ind w:left="0"/>
      <w:outlineLvl w:val="2"/>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alinea niv 1,Dot pt,F5 List Paragraph,List Paragraph1,No Spacing1,List Paragraph Char Char Char,Indicator Text,Numbered Para 1,Bullet 1,Bullet Points,Párrafo de lista,MAIN CONTENT,Recommendation,List Paragraph2,Normal numbere,besluit"/>
    <w:basedOn w:val="Standaard"/>
    <w:link w:val="LijstalineaChar"/>
    <w:uiPriority w:val="34"/>
    <w:qFormat/>
    <w:rsid w:val="00680C33"/>
    <w:pPr>
      <w:ind w:left="720"/>
      <w:contextualSpacing/>
    </w:pPr>
  </w:style>
  <w:style w:type="character" w:customStyle="1" w:styleId="LijstalineaChar">
    <w:name w:val="Lijstalinea Char"/>
    <w:aliases w:val="Lijstalinea niv 1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D26E91"/>
  </w:style>
  <w:style w:type="character" w:customStyle="1" w:styleId="Kop1Char">
    <w:name w:val="Kop 1 Char"/>
    <w:basedOn w:val="Standaardalinea-lettertype"/>
    <w:link w:val="Kop1"/>
    <w:uiPriority w:val="9"/>
    <w:rsid w:val="002918ED"/>
    <w:rPr>
      <w:b/>
      <w:lang w:val="nl-NL"/>
    </w:rPr>
  </w:style>
  <w:style w:type="character" w:customStyle="1" w:styleId="Kop2Char">
    <w:name w:val="Kop 2 Char"/>
    <w:basedOn w:val="Standaardalinea-lettertype"/>
    <w:link w:val="Kop2"/>
    <w:uiPriority w:val="9"/>
    <w:rsid w:val="002918ED"/>
    <w:rPr>
      <w:i/>
      <w:szCs w:val="18"/>
      <w:lang w:val="nl-NL"/>
    </w:rPr>
  </w:style>
  <w:style w:type="character" w:customStyle="1" w:styleId="Kop3Char">
    <w:name w:val="Kop 3 Char"/>
    <w:basedOn w:val="Standaardalinea-lettertype"/>
    <w:link w:val="Kop3"/>
    <w:uiPriority w:val="9"/>
    <w:rsid w:val="002918ED"/>
    <w:rPr>
      <w:szCs w:val="18"/>
      <w:u w:val="single"/>
      <w:lang w:val="nl-NL"/>
    </w:rPr>
  </w:style>
  <w:style w:type="paragraph" w:styleId="Voetnoottekst">
    <w:name w:val="footnote text"/>
    <w:basedOn w:val="Standaard"/>
    <w:link w:val="VoetnoottekstChar"/>
    <w:uiPriority w:val="99"/>
    <w:unhideWhenUsed/>
    <w:qFormat/>
    <w:rsid w:val="00DB6B22"/>
    <w:pPr>
      <w:spacing w:after="0" w:line="240" w:lineRule="auto"/>
    </w:pPr>
    <w:rPr>
      <w:sz w:val="20"/>
      <w:szCs w:val="20"/>
    </w:rPr>
  </w:style>
  <w:style w:type="character" w:customStyle="1" w:styleId="VoetnoottekstChar">
    <w:name w:val="Voetnoottekst Char"/>
    <w:basedOn w:val="Standaardalinea-lettertype"/>
    <w:link w:val="Voetnoottekst"/>
    <w:uiPriority w:val="99"/>
    <w:rsid w:val="00DB6B22"/>
    <w:rPr>
      <w:sz w:val="20"/>
      <w:szCs w:val="20"/>
    </w:rPr>
  </w:style>
  <w:style w:type="character" w:styleId="Voetnootmarkering">
    <w:name w:val="footnote reference"/>
    <w:basedOn w:val="Standaardalinea-lettertype"/>
    <w:uiPriority w:val="99"/>
    <w:unhideWhenUsed/>
    <w:rsid w:val="00DB6B22"/>
    <w:rPr>
      <w:vertAlign w:val="superscript"/>
    </w:rPr>
  </w:style>
  <w:style w:type="character" w:styleId="Verwijzingopmerking">
    <w:name w:val="annotation reference"/>
    <w:basedOn w:val="Standaardalinea-lettertype"/>
    <w:uiPriority w:val="99"/>
    <w:unhideWhenUsed/>
    <w:rsid w:val="00D26E91"/>
    <w:rPr>
      <w:sz w:val="16"/>
      <w:szCs w:val="16"/>
    </w:rPr>
  </w:style>
  <w:style w:type="paragraph" w:styleId="Tekstopmerking">
    <w:name w:val="annotation text"/>
    <w:basedOn w:val="Standaard"/>
    <w:link w:val="TekstopmerkingChar"/>
    <w:uiPriority w:val="99"/>
    <w:unhideWhenUsed/>
    <w:rsid w:val="00D26E91"/>
    <w:pPr>
      <w:spacing w:after="0" w:line="240" w:lineRule="auto"/>
    </w:pPr>
    <w:rPr>
      <w:rFonts w:asciiTheme="minorHAnsi" w:eastAsiaTheme="minorEastAsia" w:hAnsiTheme="minorHAnsi"/>
      <w:sz w:val="20"/>
      <w:szCs w:val="20"/>
      <w:lang w:val="en-GB"/>
    </w:rPr>
  </w:style>
  <w:style w:type="character" w:customStyle="1" w:styleId="TekstopmerkingChar">
    <w:name w:val="Tekst opmerking Char"/>
    <w:basedOn w:val="Standaardalinea-lettertype"/>
    <w:link w:val="Tekstopmerking"/>
    <w:uiPriority w:val="99"/>
    <w:rsid w:val="00D26E91"/>
    <w:rPr>
      <w:rFonts w:asciiTheme="minorHAnsi" w:eastAsiaTheme="minorEastAsia" w:hAnsiTheme="minorHAnsi"/>
      <w:sz w:val="20"/>
      <w:szCs w:val="20"/>
      <w:lang w:val="en-GB"/>
    </w:rPr>
  </w:style>
  <w:style w:type="paragraph" w:styleId="Ballontekst">
    <w:name w:val="Balloon Text"/>
    <w:basedOn w:val="Standaard"/>
    <w:link w:val="BallontekstChar"/>
    <w:uiPriority w:val="99"/>
    <w:semiHidden/>
    <w:unhideWhenUsed/>
    <w:rsid w:val="00D26E91"/>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D26E91"/>
    <w:rPr>
      <w:rFonts w:ascii="Segoe UI" w:hAnsi="Segoe UI" w:cs="Segoe UI"/>
      <w:szCs w:val="18"/>
    </w:rPr>
  </w:style>
  <w:style w:type="paragraph" w:customStyle="1" w:styleId="Default">
    <w:name w:val="Default"/>
    <w:rsid w:val="00D97A05"/>
    <w:pPr>
      <w:autoSpaceDE w:val="0"/>
      <w:autoSpaceDN w:val="0"/>
      <w:adjustRightInd w:val="0"/>
      <w:spacing w:after="0" w:line="240" w:lineRule="auto"/>
    </w:pPr>
    <w:rPr>
      <w:rFonts w:asciiTheme="minorHAnsi" w:eastAsiaTheme="minorEastAsia" w:hAnsiTheme="minorHAnsi" w:cs="Verdana"/>
      <w:color w:val="000000"/>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0E5FD9"/>
    <w:pPr>
      <w:spacing w:after="160"/>
    </w:pPr>
    <w:rPr>
      <w:rFonts w:ascii="Verdana" w:eastAsiaTheme="minorHAnsi" w:hAnsi="Verdana"/>
      <w:b/>
      <w:bCs/>
      <w:lang w:val="en-US"/>
    </w:rPr>
  </w:style>
  <w:style w:type="character" w:customStyle="1" w:styleId="OnderwerpvanopmerkingChar">
    <w:name w:val="Onderwerp van opmerking Char"/>
    <w:basedOn w:val="TekstopmerkingChar"/>
    <w:link w:val="Onderwerpvanopmerking"/>
    <w:uiPriority w:val="99"/>
    <w:semiHidden/>
    <w:rsid w:val="000E5FD9"/>
    <w:rPr>
      <w:rFonts w:asciiTheme="minorHAnsi" w:eastAsiaTheme="minorEastAsia" w:hAnsiTheme="minorHAnsi"/>
      <w:b/>
      <w:bCs/>
      <w:sz w:val="20"/>
      <w:szCs w:val="20"/>
      <w:lang w:val="en-GB"/>
    </w:rPr>
  </w:style>
  <w:style w:type="paragraph" w:styleId="Geenafstand">
    <w:name w:val="No Spacing"/>
    <w:uiPriority w:val="1"/>
    <w:qFormat/>
    <w:rsid w:val="004D2BC4"/>
    <w:pPr>
      <w:spacing w:after="0" w:line="240" w:lineRule="auto"/>
    </w:pPr>
  </w:style>
  <w:style w:type="paragraph" w:styleId="Kopvaninhoudsopgave">
    <w:name w:val="TOC Heading"/>
    <w:basedOn w:val="Kop1"/>
    <w:next w:val="Standaard"/>
    <w:uiPriority w:val="39"/>
    <w:unhideWhenUsed/>
    <w:qFormat/>
    <w:rsid w:val="00826BC9"/>
    <w:pPr>
      <w:outlineLvl w:val="9"/>
    </w:pPr>
    <w:rPr>
      <w:lang w:eastAsia="nl-NL"/>
    </w:rPr>
  </w:style>
  <w:style w:type="paragraph" w:styleId="Revisie">
    <w:name w:val="Revision"/>
    <w:hidden/>
    <w:uiPriority w:val="99"/>
    <w:semiHidden/>
    <w:rsid w:val="00731039"/>
    <w:pPr>
      <w:spacing w:after="0" w:line="240" w:lineRule="auto"/>
    </w:pPr>
  </w:style>
  <w:style w:type="table" w:styleId="Tabelraster">
    <w:name w:val="Table Grid"/>
    <w:basedOn w:val="Standaardtabel"/>
    <w:uiPriority w:val="39"/>
    <w:rsid w:val="00E2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215E60"/>
    <w:pPr>
      <w:spacing w:after="0" w:line="240" w:lineRule="auto"/>
      <w:jc w:val="left"/>
    </w:pPr>
    <w:rPr>
      <w:rFonts w:ascii="Arial" w:hAnsi="Arial" w:cs="Arial"/>
      <w:b/>
      <w:bCs/>
      <w:sz w:val="20"/>
      <w:szCs w:val="20"/>
      <w:lang w:eastAsia="nl-NL"/>
    </w:rPr>
  </w:style>
  <w:style w:type="character" w:customStyle="1" w:styleId="PlattetekstChar">
    <w:name w:val="Platte tekst Char"/>
    <w:basedOn w:val="Standaardalinea-lettertype"/>
    <w:link w:val="Plattetekst"/>
    <w:uiPriority w:val="99"/>
    <w:semiHidden/>
    <w:rsid w:val="00215E60"/>
    <w:rPr>
      <w:rFonts w:ascii="Arial" w:hAnsi="Arial" w:cs="Arial"/>
      <w:b/>
      <w:bCs/>
      <w:sz w:val="20"/>
      <w:szCs w:val="20"/>
      <w:lang w:val="nl-NL" w:eastAsia="nl-NL"/>
    </w:rPr>
  </w:style>
  <w:style w:type="paragraph" w:styleId="Inhopg1">
    <w:name w:val="toc 1"/>
    <w:basedOn w:val="Standaard"/>
    <w:next w:val="Standaard"/>
    <w:autoRedefine/>
    <w:uiPriority w:val="39"/>
    <w:unhideWhenUsed/>
    <w:rsid w:val="00C73C33"/>
    <w:pPr>
      <w:spacing w:after="100"/>
    </w:pPr>
  </w:style>
  <w:style w:type="paragraph" w:styleId="Inhopg2">
    <w:name w:val="toc 2"/>
    <w:basedOn w:val="Standaard"/>
    <w:next w:val="Standaard"/>
    <w:autoRedefine/>
    <w:uiPriority w:val="39"/>
    <w:unhideWhenUsed/>
    <w:rsid w:val="00C73C33"/>
    <w:pPr>
      <w:spacing w:after="100"/>
      <w:ind w:left="180"/>
    </w:pPr>
  </w:style>
  <w:style w:type="paragraph" w:styleId="Inhopg3">
    <w:name w:val="toc 3"/>
    <w:basedOn w:val="Standaard"/>
    <w:next w:val="Standaard"/>
    <w:autoRedefine/>
    <w:uiPriority w:val="39"/>
    <w:unhideWhenUsed/>
    <w:rsid w:val="00C73C33"/>
    <w:pPr>
      <w:spacing w:after="100"/>
      <w:ind w:left="360"/>
    </w:pPr>
  </w:style>
  <w:style w:type="character" w:styleId="Hyperlink">
    <w:name w:val="Hyperlink"/>
    <w:basedOn w:val="Standaardalinea-lettertype"/>
    <w:uiPriority w:val="99"/>
    <w:unhideWhenUsed/>
    <w:rsid w:val="00C73C33"/>
    <w:rPr>
      <w:color w:val="0563C1" w:themeColor="hyperlink"/>
      <w:u w:val="single"/>
    </w:rPr>
  </w:style>
  <w:style w:type="paragraph" w:styleId="Koptekst">
    <w:name w:val="header"/>
    <w:basedOn w:val="Standaard"/>
    <w:link w:val="KoptekstChar"/>
    <w:uiPriority w:val="99"/>
    <w:unhideWhenUsed/>
    <w:rsid w:val="006220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2089"/>
    <w:rPr>
      <w:szCs w:val="18"/>
      <w:lang w:val="nl-NL"/>
    </w:rPr>
  </w:style>
  <w:style w:type="paragraph" w:styleId="Voettekst">
    <w:name w:val="footer"/>
    <w:basedOn w:val="Standaard"/>
    <w:link w:val="VoettekstChar"/>
    <w:uiPriority w:val="99"/>
    <w:unhideWhenUsed/>
    <w:rsid w:val="006220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2089"/>
    <w:rPr>
      <w:szCs w:val="18"/>
      <w:lang w:val="nl-NL"/>
    </w:rPr>
  </w:style>
  <w:style w:type="paragraph" w:styleId="Aanhef">
    <w:name w:val="Salutation"/>
    <w:basedOn w:val="Standaard"/>
    <w:next w:val="Standaard"/>
    <w:link w:val="AanhefChar"/>
    <w:rsid w:val="00E90B45"/>
    <w:pPr>
      <w:autoSpaceDN w:val="0"/>
      <w:spacing w:after="0" w:line="240" w:lineRule="exact"/>
      <w:jc w:val="left"/>
      <w:textAlignment w:val="baseline"/>
    </w:pPr>
    <w:rPr>
      <w:rFonts w:eastAsia="DejaVu Sans" w:cs="Lohit Hindi"/>
      <w:color w:val="000000"/>
      <w:lang w:eastAsia="nl-NL"/>
    </w:rPr>
  </w:style>
  <w:style w:type="character" w:customStyle="1" w:styleId="AanhefChar">
    <w:name w:val="Aanhef Char"/>
    <w:basedOn w:val="Standaardalinea-lettertype"/>
    <w:link w:val="Aanhef"/>
    <w:rsid w:val="00E90B45"/>
    <w:rPr>
      <w:rFonts w:eastAsia="DejaVu Sans" w:cs="Lohit Hindi"/>
      <w:color w:val="000000"/>
      <w:szCs w:val="18"/>
      <w:lang w:val="nl-NL" w:eastAsia="nl-NL"/>
    </w:rPr>
  </w:style>
  <w:style w:type="paragraph" w:customStyle="1" w:styleId="AanhefHvK">
    <w:name w:val="Aanhef HvK"/>
    <w:basedOn w:val="StandaardHvK"/>
    <w:next w:val="BodytekstHvK"/>
    <w:rsid w:val="00E90B45"/>
    <w:pPr>
      <w:spacing w:after="200" w:line="220" w:lineRule="exact"/>
    </w:pPr>
  </w:style>
  <w:style w:type="paragraph" w:customStyle="1" w:styleId="StandaardHvK">
    <w:name w:val="Standaard HvK"/>
    <w:next w:val="Standaard"/>
    <w:rsid w:val="00E90B45"/>
    <w:pPr>
      <w:autoSpaceDN w:val="0"/>
      <w:spacing w:after="0" w:line="300" w:lineRule="exact"/>
      <w:textAlignment w:val="baseline"/>
    </w:pPr>
    <w:rPr>
      <w:rFonts w:ascii="Helvetica" w:eastAsia="DejaVu Sans" w:hAnsi="Helvetica" w:cs="Lohit Hindi"/>
      <w:color w:val="000000"/>
      <w:sz w:val="20"/>
      <w:szCs w:val="20"/>
      <w:lang w:val="nl-NL" w:eastAsia="nl-NL"/>
    </w:rPr>
  </w:style>
  <w:style w:type="paragraph" w:customStyle="1" w:styleId="BodytekstHvK">
    <w:name w:val="Bodytekst HvK"/>
    <w:basedOn w:val="StandaardHvK"/>
    <w:rsid w:val="00E90B45"/>
    <w:pPr>
      <w:spacing w:line="220" w:lineRule="exact"/>
    </w:pPr>
  </w:style>
  <w:style w:type="paragraph" w:customStyle="1" w:styleId="Afzendgegevens">
    <w:name w:val="Afzendgegevens"/>
    <w:basedOn w:val="Standaard"/>
    <w:next w:val="Standaard"/>
    <w:rsid w:val="00E90B45"/>
    <w:pPr>
      <w:tabs>
        <w:tab w:val="left" w:pos="2267"/>
      </w:tabs>
      <w:autoSpaceDN w:val="0"/>
      <w:spacing w:after="0" w:line="180" w:lineRule="exact"/>
      <w:jc w:val="left"/>
      <w:textAlignment w:val="baseline"/>
    </w:pPr>
    <w:rPr>
      <w:rFonts w:eastAsia="DejaVu Sans" w:cs="Lohit Hindi"/>
      <w:color w:val="000000"/>
      <w:sz w:val="13"/>
      <w:szCs w:val="13"/>
      <w:lang w:eastAsia="nl-NL"/>
    </w:rPr>
  </w:style>
  <w:style w:type="paragraph" w:customStyle="1" w:styleId="AfzendgegevensHvK">
    <w:name w:val="Afzendgegevens HvK"/>
    <w:basedOn w:val="StandaardHvK"/>
    <w:rsid w:val="00E90B45"/>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E90B45"/>
    <w:pPr>
      <w:spacing w:after="240" w:line="240" w:lineRule="exact"/>
    </w:pPr>
    <w:rPr>
      <w:sz w:val="16"/>
      <w:szCs w:val="16"/>
    </w:rPr>
  </w:style>
  <w:style w:type="paragraph" w:customStyle="1" w:styleId="Algemenevoorwaarden">
    <w:name w:val="Algemene voorwaarden"/>
    <w:next w:val="Standaard"/>
    <w:rsid w:val="00E90B45"/>
    <w:pPr>
      <w:autoSpaceDN w:val="0"/>
      <w:spacing w:after="0" w:line="180" w:lineRule="exact"/>
      <w:textAlignment w:val="baseline"/>
    </w:pPr>
    <w:rPr>
      <w:rFonts w:eastAsia="DejaVu Sans" w:cs="Lohit Hindi"/>
      <w:i/>
      <w:color w:val="000000"/>
      <w:sz w:val="13"/>
      <w:szCs w:val="13"/>
      <w:lang w:val="nl-NL" w:eastAsia="nl-NL"/>
    </w:rPr>
  </w:style>
  <w:style w:type="paragraph" w:customStyle="1" w:styleId="Artikel">
    <w:name w:val="Artikel"/>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Artikelniveau2">
    <w:name w:val="Artikel niveau 2"/>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ArtikelenAutorisatiebesluit">
    <w:name w:val="Artikelen Autorisatiebesluit"/>
    <w:basedOn w:val="Standaard"/>
    <w:rsid w:val="00E90B45"/>
    <w:pPr>
      <w:tabs>
        <w:tab w:val="left" w:pos="10091"/>
        <w:tab w:val="left" w:pos="10091"/>
      </w:tabs>
      <w:autoSpaceDN w:val="0"/>
      <w:spacing w:after="0" w:line="240" w:lineRule="exact"/>
      <w:jc w:val="left"/>
      <w:textAlignment w:val="baseline"/>
    </w:pPr>
    <w:rPr>
      <w:rFonts w:eastAsia="DejaVu Sans" w:cs="Lohit Hindi"/>
      <w:color w:val="000000"/>
      <w:lang w:eastAsia="nl-NL"/>
    </w:rPr>
  </w:style>
  <w:style w:type="paragraph" w:customStyle="1" w:styleId="Begrotingsbehandeling">
    <w:name w:val="Begrotingsbehandeling"/>
    <w:basedOn w:val="Standaard"/>
    <w:next w:val="Standaard"/>
    <w:rsid w:val="00E90B45"/>
    <w:pPr>
      <w:autoSpaceDN w:val="0"/>
      <w:spacing w:after="0" w:line="440" w:lineRule="exact"/>
      <w:jc w:val="left"/>
      <w:textAlignment w:val="baseline"/>
    </w:pPr>
    <w:rPr>
      <w:rFonts w:eastAsia="DejaVu Sans" w:cs="Lohit Hindi"/>
      <w:color w:val="000000"/>
      <w:sz w:val="44"/>
      <w:szCs w:val="44"/>
      <w:lang w:eastAsia="nl-NL"/>
    </w:rPr>
  </w:style>
  <w:style w:type="paragraph" w:customStyle="1" w:styleId="Bezoekadres">
    <w:name w:val="Bezoekadres"/>
    <w:next w:val="Standaard"/>
    <w:rsid w:val="00E90B45"/>
    <w:pPr>
      <w:autoSpaceDN w:val="0"/>
      <w:spacing w:after="0" w:line="180" w:lineRule="exact"/>
      <w:textAlignment w:val="baseline"/>
    </w:pPr>
    <w:rPr>
      <w:rFonts w:eastAsia="DejaVu Sans" w:cs="Lohit Hindi"/>
      <w:b/>
      <w:color w:val="000000"/>
      <w:sz w:val="13"/>
      <w:szCs w:val="13"/>
      <w:lang w:val="nl-NL" w:eastAsia="nl-NL"/>
    </w:rPr>
  </w:style>
  <w:style w:type="paragraph" w:customStyle="1" w:styleId="BijlageKop">
    <w:name w:val="Bijlage_Kop"/>
    <w:basedOn w:val="Standaard"/>
    <w:next w:val="Standaard"/>
    <w:rsid w:val="00E90B45"/>
    <w:pPr>
      <w:autoSpaceDN w:val="0"/>
      <w:spacing w:before="180" w:after="180" w:line="240" w:lineRule="exact"/>
      <w:jc w:val="left"/>
      <w:textAlignment w:val="baseline"/>
    </w:pPr>
    <w:rPr>
      <w:rFonts w:eastAsia="DejaVu Sans" w:cs="Lohit Hindi"/>
      <w:color w:val="000000"/>
      <w:lang w:eastAsia="nl-NL"/>
    </w:rPr>
  </w:style>
  <w:style w:type="paragraph" w:customStyle="1" w:styleId="BijlageLidArtikel">
    <w:name w:val="Bijlage_Lid_Artikel"/>
    <w:basedOn w:val="Standaard"/>
    <w:next w:val="Standaard"/>
    <w:rsid w:val="00E90B45"/>
    <w:pPr>
      <w:autoSpaceDN w:val="0"/>
      <w:spacing w:after="0" w:line="240" w:lineRule="exact"/>
      <w:ind w:left="400"/>
      <w:jc w:val="left"/>
      <w:textAlignment w:val="baseline"/>
    </w:pPr>
    <w:rPr>
      <w:rFonts w:eastAsia="DejaVu Sans" w:cs="Lohit Hindi"/>
      <w:color w:val="000000"/>
      <w:lang w:eastAsia="nl-NL"/>
    </w:rPr>
  </w:style>
  <w:style w:type="paragraph" w:customStyle="1" w:styleId="BijlageLidArtikelGenummerd">
    <w:name w:val="Bijlage_Lid_Artikel_Genummerd"/>
    <w:basedOn w:val="Standaard"/>
    <w:next w:val="Standaard"/>
    <w:rsid w:val="00E90B45"/>
    <w:pPr>
      <w:autoSpaceDN w:val="0"/>
      <w:spacing w:after="0" w:line="180" w:lineRule="exact"/>
      <w:jc w:val="left"/>
      <w:textAlignment w:val="baseline"/>
    </w:pPr>
    <w:rPr>
      <w:rFonts w:eastAsia="DejaVu Sans" w:cs="Lohit Hindi"/>
      <w:color w:val="000000"/>
      <w:lang w:eastAsia="nl-NL"/>
    </w:rPr>
  </w:style>
  <w:style w:type="paragraph" w:customStyle="1" w:styleId="Colofon">
    <w:name w:val="Colofon"/>
    <w:basedOn w:val="Standaard"/>
    <w:next w:val="Standaard"/>
    <w:rsid w:val="00E90B45"/>
    <w:pPr>
      <w:autoSpaceDN w:val="0"/>
      <w:spacing w:after="700" w:line="300" w:lineRule="exact"/>
      <w:jc w:val="left"/>
      <w:textAlignment w:val="baseline"/>
    </w:pPr>
    <w:rPr>
      <w:rFonts w:eastAsia="DejaVu Sans" w:cs="Lohit Hindi"/>
      <w:color w:val="000000"/>
      <w:sz w:val="24"/>
      <w:szCs w:val="24"/>
      <w:lang w:eastAsia="nl-NL"/>
    </w:rPr>
  </w:style>
  <w:style w:type="paragraph" w:customStyle="1" w:styleId="ConvenantArtikel">
    <w:name w:val="Convenant Artikel"/>
    <w:basedOn w:val="Standaard"/>
    <w:next w:val="Standaard"/>
    <w:rsid w:val="00E90B45"/>
    <w:pPr>
      <w:numPr>
        <w:numId w:val="38"/>
      </w:numPr>
      <w:autoSpaceDN w:val="0"/>
      <w:spacing w:before="200" w:after="200" w:line="240" w:lineRule="exact"/>
      <w:jc w:val="left"/>
      <w:textAlignment w:val="baseline"/>
    </w:pPr>
    <w:rPr>
      <w:rFonts w:eastAsia="DejaVu Sans" w:cs="Lohit Hindi"/>
      <w:b/>
      <w:color w:val="000000"/>
      <w:sz w:val="20"/>
      <w:szCs w:val="20"/>
      <w:lang w:eastAsia="nl-NL"/>
    </w:rPr>
  </w:style>
  <w:style w:type="paragraph" w:customStyle="1" w:styleId="ConvenantletteringArtikel">
    <w:name w:val="Convenant lettering Artikel"/>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Convenantletteringinspring">
    <w:name w:val="Convenant lettering inspring"/>
    <w:basedOn w:val="Standaard"/>
    <w:next w:val="Standaard"/>
    <w:rsid w:val="00E90B45"/>
    <w:pPr>
      <w:autoSpaceDN w:val="0"/>
      <w:spacing w:after="0" w:line="240" w:lineRule="exact"/>
      <w:jc w:val="left"/>
      <w:textAlignment w:val="baseline"/>
    </w:pPr>
    <w:rPr>
      <w:rFonts w:eastAsia="DejaVu Sans" w:cs="Lohit Hindi"/>
      <w:color w:val="000000"/>
      <w:sz w:val="20"/>
      <w:szCs w:val="20"/>
      <w:lang w:eastAsia="nl-NL"/>
    </w:rPr>
  </w:style>
  <w:style w:type="paragraph" w:customStyle="1" w:styleId="ConvenantLid">
    <w:name w:val="Convenant Lid"/>
    <w:basedOn w:val="Standaard"/>
    <w:next w:val="Standaard"/>
    <w:rsid w:val="00E90B45"/>
    <w:pPr>
      <w:numPr>
        <w:ilvl w:val="1"/>
        <w:numId w:val="38"/>
      </w:numPr>
      <w:autoSpaceDN w:val="0"/>
      <w:spacing w:after="0" w:line="240" w:lineRule="exact"/>
      <w:jc w:val="left"/>
      <w:textAlignment w:val="baseline"/>
    </w:pPr>
    <w:rPr>
      <w:rFonts w:eastAsia="DejaVu Sans" w:cs="Lohit Hindi"/>
      <w:color w:val="000000"/>
      <w:sz w:val="20"/>
      <w:szCs w:val="20"/>
      <w:lang w:eastAsia="nl-NL"/>
    </w:rPr>
  </w:style>
  <w:style w:type="paragraph" w:customStyle="1" w:styleId="Convenantlidletterstijlinspring">
    <w:name w:val="Convenant lid (letterstijl inspring)"/>
    <w:basedOn w:val="Standaard"/>
    <w:next w:val="Standaard"/>
    <w:rsid w:val="00E90B45"/>
    <w:pPr>
      <w:numPr>
        <w:numId w:val="37"/>
      </w:numPr>
      <w:autoSpaceDN w:val="0"/>
      <w:spacing w:after="0" w:line="240" w:lineRule="exact"/>
      <w:jc w:val="left"/>
      <w:textAlignment w:val="baseline"/>
    </w:pPr>
    <w:rPr>
      <w:rFonts w:eastAsia="DejaVu Sans" w:cs="Lohit Hindi"/>
      <w:color w:val="000000"/>
      <w:sz w:val="20"/>
      <w:szCs w:val="20"/>
      <w:lang w:eastAsia="nl-NL"/>
    </w:rPr>
  </w:style>
  <w:style w:type="paragraph" w:customStyle="1" w:styleId="ConvenantLidletterstijl">
    <w:name w:val="Convenant Lid (letterstijl)"/>
    <w:basedOn w:val="Standaard"/>
    <w:next w:val="Standaard"/>
    <w:rsid w:val="00E90B45"/>
    <w:pPr>
      <w:numPr>
        <w:numId w:val="36"/>
      </w:numPr>
      <w:autoSpaceDN w:val="0"/>
      <w:spacing w:after="0" w:line="240" w:lineRule="exact"/>
      <w:jc w:val="left"/>
      <w:textAlignment w:val="baseline"/>
    </w:pPr>
    <w:rPr>
      <w:rFonts w:eastAsia="DejaVu Sans" w:cs="Lohit Hindi"/>
      <w:color w:val="000000"/>
      <w:sz w:val="20"/>
      <w:szCs w:val="20"/>
      <w:lang w:eastAsia="nl-NL"/>
    </w:rPr>
  </w:style>
  <w:style w:type="paragraph" w:customStyle="1" w:styleId="ConvenantnummeringArtikel">
    <w:name w:val="Convenant nummering Artikel"/>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Convenantstandaard">
    <w:name w:val="Convenant standaard"/>
    <w:basedOn w:val="Standaard"/>
    <w:next w:val="Standaard"/>
    <w:rsid w:val="00E90B45"/>
    <w:pPr>
      <w:autoSpaceDN w:val="0"/>
      <w:spacing w:after="0" w:line="240" w:lineRule="exact"/>
      <w:jc w:val="left"/>
      <w:textAlignment w:val="baseline"/>
    </w:pPr>
    <w:rPr>
      <w:rFonts w:eastAsia="DejaVu Sans" w:cs="Lohit Hindi"/>
      <w:color w:val="000000"/>
      <w:sz w:val="20"/>
      <w:szCs w:val="20"/>
      <w:lang w:eastAsia="nl-NL"/>
    </w:rPr>
  </w:style>
  <w:style w:type="paragraph" w:customStyle="1" w:styleId="ConvenantTitel">
    <w:name w:val="Convenant Titel"/>
    <w:next w:val="Standaard"/>
    <w:rsid w:val="00E90B45"/>
    <w:pPr>
      <w:autoSpaceDN w:val="0"/>
      <w:spacing w:after="360" w:line="200" w:lineRule="exact"/>
      <w:jc w:val="center"/>
      <w:textAlignment w:val="baseline"/>
    </w:pPr>
    <w:rPr>
      <w:rFonts w:eastAsia="DejaVu Sans" w:cs="Lohit Hindi"/>
      <w:b/>
      <w:color w:val="000000"/>
      <w:sz w:val="20"/>
      <w:szCs w:val="20"/>
      <w:lang w:val="nl-NL" w:eastAsia="nl-NL"/>
    </w:rPr>
  </w:style>
  <w:style w:type="paragraph" w:customStyle="1" w:styleId="DatumregelHvK">
    <w:name w:val="Datumregel HvK"/>
    <w:basedOn w:val="StandaardHvK"/>
    <w:rsid w:val="00E90B45"/>
    <w:pPr>
      <w:spacing w:line="200" w:lineRule="exact"/>
      <w:ind w:left="6236"/>
    </w:pPr>
  </w:style>
  <w:style w:type="paragraph" w:customStyle="1" w:styleId="DocumentsoortHvK">
    <w:name w:val="Documentsoort HvK"/>
    <w:basedOn w:val="StandaardHvK"/>
    <w:next w:val="StandaardHvK"/>
    <w:rsid w:val="00E90B45"/>
    <w:pPr>
      <w:spacing w:after="400" w:line="400" w:lineRule="exact"/>
    </w:pPr>
    <w:rPr>
      <w:b/>
      <w:sz w:val="40"/>
      <w:szCs w:val="40"/>
    </w:rPr>
  </w:style>
  <w:style w:type="paragraph" w:customStyle="1" w:styleId="EindrapportKop">
    <w:name w:val="Eindrapport_Kop"/>
    <w:basedOn w:val="Standaard"/>
    <w:next w:val="Standaard"/>
    <w:rsid w:val="00E90B45"/>
    <w:pPr>
      <w:autoSpaceDN w:val="0"/>
      <w:spacing w:after="700" w:line="300" w:lineRule="exact"/>
      <w:jc w:val="left"/>
      <w:textAlignment w:val="baseline"/>
    </w:pPr>
    <w:rPr>
      <w:rFonts w:eastAsia="DejaVu Sans" w:cs="Lohit Hindi"/>
      <w:color w:val="000000"/>
      <w:sz w:val="24"/>
      <w:szCs w:val="24"/>
      <w:lang w:eastAsia="nl-NL"/>
    </w:rPr>
  </w:style>
  <w:style w:type="paragraph" w:customStyle="1" w:styleId="Embargo">
    <w:name w:val="Embargo"/>
    <w:next w:val="Standaard"/>
    <w:rsid w:val="00E90B45"/>
    <w:pPr>
      <w:autoSpaceDN w:val="0"/>
      <w:spacing w:after="0" w:line="130" w:lineRule="exact"/>
      <w:textAlignment w:val="baseline"/>
    </w:pPr>
    <w:rPr>
      <w:rFonts w:eastAsia="DejaVu Sans" w:cs="Lohit Hindi"/>
      <w:b/>
      <w:smallCaps/>
      <w:color w:val="000000"/>
      <w:sz w:val="13"/>
      <w:szCs w:val="13"/>
      <w:lang w:val="nl-NL" w:eastAsia="nl-NL"/>
    </w:rPr>
  </w:style>
  <w:style w:type="paragraph" w:customStyle="1" w:styleId="FMHDechargeverklaring">
    <w:name w:val="FMH_Dechargeverklaring"/>
    <w:basedOn w:val="Standaard"/>
    <w:next w:val="Standaard"/>
    <w:rsid w:val="00E90B45"/>
    <w:pPr>
      <w:autoSpaceDN w:val="0"/>
      <w:spacing w:after="0" w:line="240" w:lineRule="exact"/>
      <w:jc w:val="left"/>
      <w:textAlignment w:val="baseline"/>
    </w:pPr>
    <w:rPr>
      <w:rFonts w:eastAsia="DejaVu Sans" w:cs="Lohit Hindi"/>
      <w:color w:val="000000"/>
      <w:sz w:val="15"/>
      <w:szCs w:val="15"/>
      <w:lang w:eastAsia="nl-NL"/>
    </w:rPr>
  </w:style>
  <w:style w:type="paragraph" w:customStyle="1" w:styleId="FMHDechargeverklaringKop">
    <w:name w:val="FMH_Dechargeverklaring_Kop"/>
    <w:basedOn w:val="Standaard"/>
    <w:next w:val="Standaard"/>
    <w:rsid w:val="00E90B45"/>
    <w:pPr>
      <w:autoSpaceDN w:val="0"/>
      <w:spacing w:after="0" w:line="240" w:lineRule="exact"/>
      <w:jc w:val="left"/>
      <w:textAlignment w:val="baseline"/>
    </w:pPr>
    <w:rPr>
      <w:rFonts w:eastAsia="DejaVu Sans" w:cs="Lohit Hindi"/>
      <w:b/>
      <w:smallCaps/>
      <w:color w:val="000000"/>
      <w:lang w:eastAsia="nl-NL"/>
    </w:rPr>
  </w:style>
  <w:style w:type="paragraph" w:customStyle="1" w:styleId="FMHDechargeverklaringOndertekening">
    <w:name w:val="FMH_Dechargeverklaring_Ondertekening"/>
    <w:rsid w:val="00E90B45"/>
    <w:pPr>
      <w:tabs>
        <w:tab w:val="left" w:pos="4183"/>
      </w:tabs>
      <w:autoSpaceDN w:val="0"/>
      <w:spacing w:after="0" w:line="240" w:lineRule="exact"/>
      <w:textAlignment w:val="baseline"/>
    </w:pPr>
    <w:rPr>
      <w:rFonts w:eastAsia="DejaVu Sans" w:cs="Lohit Hindi"/>
      <w:color w:val="000000"/>
      <w:sz w:val="16"/>
      <w:szCs w:val="16"/>
      <w:lang w:val="nl-NL" w:eastAsia="nl-NL"/>
    </w:rPr>
  </w:style>
  <w:style w:type="paragraph" w:customStyle="1" w:styleId="Fmhinstructietekst">
    <w:name w:val="Fmh_instructietekst"/>
    <w:next w:val="Standaard"/>
    <w:rsid w:val="00E90B45"/>
    <w:pPr>
      <w:autoSpaceDN w:val="0"/>
      <w:spacing w:after="0" w:line="240" w:lineRule="exact"/>
      <w:textAlignment w:val="baseline"/>
    </w:pPr>
    <w:rPr>
      <w:rFonts w:ascii="Arial Narrow" w:eastAsia="DejaVu Sans" w:hAnsi="Arial Narrow" w:cs="Lohit Hindi"/>
      <w:color w:val="000000"/>
      <w:sz w:val="15"/>
      <w:szCs w:val="15"/>
      <w:lang w:val="nl-NL" w:eastAsia="nl-NL"/>
    </w:rPr>
  </w:style>
  <w:style w:type="paragraph" w:customStyle="1" w:styleId="FmhKopjeprojectgegevens">
    <w:name w:val="Fmh_Kopje_(project)gegevens"/>
    <w:next w:val="Standaard"/>
    <w:rsid w:val="00E90B45"/>
    <w:pPr>
      <w:autoSpaceDN w:val="0"/>
      <w:spacing w:after="0" w:line="240" w:lineRule="exact"/>
      <w:textAlignment w:val="baseline"/>
    </w:pPr>
    <w:rPr>
      <w:rFonts w:eastAsia="DejaVu Sans" w:cs="Lohit Hindi"/>
      <w:b/>
      <w:color w:val="000000"/>
      <w:sz w:val="15"/>
      <w:szCs w:val="15"/>
      <w:lang w:val="nl-NL" w:eastAsia="nl-NL"/>
    </w:rPr>
  </w:style>
  <w:style w:type="paragraph" w:customStyle="1" w:styleId="FmhKopjekapitalen">
    <w:name w:val="Fmh_Kopje_kapitalen"/>
    <w:next w:val="Standaard"/>
    <w:rsid w:val="00E90B45"/>
    <w:pPr>
      <w:autoSpaceDN w:val="0"/>
      <w:spacing w:after="0" w:line="240" w:lineRule="exact"/>
      <w:textAlignment w:val="baseline"/>
    </w:pPr>
    <w:rPr>
      <w:rFonts w:eastAsia="DejaVu Sans" w:cs="Lohit Hindi"/>
      <w:b/>
      <w:caps/>
      <w:color w:val="000000"/>
      <w:szCs w:val="18"/>
      <w:lang w:val="nl-NL" w:eastAsia="nl-NL"/>
    </w:rPr>
  </w:style>
  <w:style w:type="paragraph" w:customStyle="1" w:styleId="FmhProcesVerbaalGegevens">
    <w:name w:val="Fmh_Proces_Verbaal_Gegevens"/>
    <w:basedOn w:val="Standaard"/>
    <w:next w:val="Standaard"/>
    <w:rsid w:val="00E90B45"/>
    <w:pPr>
      <w:tabs>
        <w:tab w:val="left" w:pos="2437"/>
      </w:tabs>
      <w:autoSpaceDN w:val="0"/>
      <w:spacing w:after="0" w:line="240" w:lineRule="exact"/>
      <w:jc w:val="left"/>
      <w:textAlignment w:val="baseline"/>
    </w:pPr>
    <w:rPr>
      <w:rFonts w:eastAsia="DejaVu Sans" w:cs="Lohit Hindi"/>
      <w:color w:val="000000"/>
      <w:lang w:eastAsia="nl-NL"/>
    </w:rPr>
  </w:style>
  <w:style w:type="paragraph" w:customStyle="1" w:styleId="FmhProcesVerbaalOndertekening">
    <w:name w:val="Fmh_Proces_Verbaal_Ondertekening"/>
    <w:basedOn w:val="Standaard"/>
    <w:next w:val="Standaard"/>
    <w:rsid w:val="00E90B45"/>
    <w:pPr>
      <w:tabs>
        <w:tab w:val="left" w:pos="2834"/>
        <w:tab w:val="left" w:pos="2834"/>
        <w:tab w:val="left" w:pos="2834"/>
      </w:tabs>
      <w:autoSpaceDN w:val="0"/>
      <w:spacing w:after="0" w:line="240" w:lineRule="exact"/>
      <w:jc w:val="left"/>
      <w:textAlignment w:val="baseline"/>
    </w:pPr>
    <w:rPr>
      <w:rFonts w:eastAsia="DejaVu Sans" w:cs="Lohit Hindi"/>
      <w:color w:val="000000"/>
      <w:lang w:eastAsia="nl-NL"/>
    </w:rPr>
  </w:style>
  <w:style w:type="paragraph" w:customStyle="1" w:styleId="FmhProcesVerbaalProjectgegevens">
    <w:name w:val="Fmh_Proces_Verbaal_Projectgegevens"/>
    <w:next w:val="Standaard"/>
    <w:rsid w:val="00E90B45"/>
    <w:pPr>
      <w:tabs>
        <w:tab w:val="left" w:pos="2965"/>
      </w:tabs>
      <w:autoSpaceDN w:val="0"/>
      <w:spacing w:after="0" w:line="240" w:lineRule="exact"/>
      <w:textAlignment w:val="baseline"/>
    </w:pPr>
    <w:rPr>
      <w:rFonts w:eastAsia="DejaVu Sans" w:cs="Lohit Hindi"/>
      <w:color w:val="000000"/>
      <w:szCs w:val="18"/>
      <w:lang w:val="nl-NL" w:eastAsia="nl-NL"/>
    </w:rPr>
  </w:style>
  <w:style w:type="paragraph" w:customStyle="1" w:styleId="Fmhtussenkop">
    <w:name w:val="Fmh_tussenkop"/>
    <w:next w:val="Standaard"/>
    <w:rsid w:val="00E90B45"/>
    <w:pPr>
      <w:autoSpaceDN w:val="0"/>
      <w:spacing w:after="0" w:line="240" w:lineRule="exact"/>
      <w:textAlignment w:val="baseline"/>
    </w:pPr>
    <w:rPr>
      <w:rFonts w:eastAsia="DejaVu Sans" w:cs="Lohit Hindi"/>
      <w:b/>
      <w:color w:val="000000"/>
      <w:sz w:val="15"/>
      <w:szCs w:val="15"/>
      <w:lang w:val="nl-NL" w:eastAsia="nl-NL"/>
    </w:rPr>
  </w:style>
  <w:style w:type="paragraph" w:customStyle="1" w:styleId="GeadresseerdenNotitieHvK">
    <w:name w:val="Geadresseerden Notitie HvK"/>
    <w:basedOn w:val="AfzendgegevensHvK"/>
    <w:rsid w:val="00E90B45"/>
    <w:pPr>
      <w:spacing w:before="320"/>
    </w:pPr>
  </w:style>
  <w:style w:type="paragraph" w:customStyle="1" w:styleId="Gegevensdocument">
    <w:name w:val="Gegevens document"/>
    <w:next w:val="Standaard"/>
    <w:rsid w:val="00E90B45"/>
    <w:pPr>
      <w:tabs>
        <w:tab w:val="left" w:pos="1133"/>
      </w:tabs>
      <w:autoSpaceDN w:val="0"/>
      <w:spacing w:after="0" w:line="240" w:lineRule="exact"/>
      <w:textAlignment w:val="baseline"/>
    </w:pPr>
    <w:rPr>
      <w:rFonts w:eastAsia="DejaVu Sans" w:cs="Lohit Hindi"/>
      <w:color w:val="000000"/>
      <w:szCs w:val="18"/>
      <w:lang w:val="nl-NL" w:eastAsia="nl-NL"/>
    </w:rPr>
  </w:style>
  <w:style w:type="paragraph" w:customStyle="1" w:styleId="GroetregelHvK">
    <w:name w:val="Groetregel HvK"/>
    <w:basedOn w:val="StandaardHvK"/>
    <w:next w:val="StandaardHvK"/>
    <w:rsid w:val="00E90B45"/>
    <w:pPr>
      <w:spacing w:before="220" w:line="220" w:lineRule="exact"/>
    </w:pPr>
  </w:style>
  <w:style w:type="paragraph" w:customStyle="1" w:styleId="Hoofdstuk">
    <w:name w:val="Hoofdstuk"/>
    <w:basedOn w:val="Standaard"/>
    <w:next w:val="Standaard"/>
    <w:rsid w:val="00E90B45"/>
    <w:pPr>
      <w:numPr>
        <w:numId w:val="45"/>
      </w:numPr>
      <w:autoSpaceDN w:val="0"/>
      <w:spacing w:after="700" w:line="300" w:lineRule="exact"/>
      <w:jc w:val="left"/>
      <w:textAlignment w:val="baseline"/>
    </w:pPr>
    <w:rPr>
      <w:rFonts w:eastAsia="DejaVu Sans" w:cs="Lohit Hindi"/>
      <w:color w:val="000000"/>
      <w:sz w:val="24"/>
      <w:szCs w:val="24"/>
      <w:lang w:eastAsia="nl-NL"/>
    </w:rPr>
  </w:style>
  <w:style w:type="paragraph" w:customStyle="1" w:styleId="Hoofdstukzondernummering">
    <w:name w:val="Hoofdstuk zonder nummering"/>
    <w:basedOn w:val="Standaard"/>
    <w:next w:val="Standaard"/>
    <w:rsid w:val="00E90B45"/>
    <w:pPr>
      <w:autoSpaceDN w:val="0"/>
      <w:spacing w:after="700" w:line="300" w:lineRule="exact"/>
      <w:jc w:val="left"/>
      <w:textAlignment w:val="baseline"/>
    </w:pPr>
    <w:rPr>
      <w:rFonts w:eastAsia="DejaVu Sans" w:cs="Lohit Hindi"/>
      <w:color w:val="000000"/>
      <w:sz w:val="24"/>
      <w:szCs w:val="24"/>
      <w:lang w:eastAsia="nl-NL"/>
    </w:rPr>
  </w:style>
  <w:style w:type="paragraph" w:styleId="Inhopg4">
    <w:name w:val="toc 4"/>
    <w:basedOn w:val="Inhopg3"/>
    <w:next w:val="Standaard"/>
    <w:rsid w:val="00E90B45"/>
    <w:pPr>
      <w:autoSpaceDN w:val="0"/>
      <w:spacing w:after="0" w:line="240" w:lineRule="exact"/>
      <w:jc w:val="left"/>
      <w:textAlignment w:val="baseline"/>
    </w:pPr>
    <w:rPr>
      <w:rFonts w:eastAsia="DejaVu Sans" w:cs="Lohit Hindi"/>
      <w:color w:val="000000"/>
      <w:sz w:val="20"/>
      <w:szCs w:val="20"/>
      <w:lang w:eastAsia="nl-NL"/>
    </w:rPr>
  </w:style>
  <w:style w:type="paragraph" w:styleId="Inhopg5">
    <w:name w:val="toc 5"/>
    <w:basedOn w:val="Inhopg4"/>
    <w:next w:val="Standaard"/>
    <w:rsid w:val="00E90B45"/>
  </w:style>
  <w:style w:type="paragraph" w:styleId="Inhopg6">
    <w:name w:val="toc 6"/>
    <w:basedOn w:val="Inhopg5"/>
    <w:next w:val="Standaard"/>
    <w:rsid w:val="00E90B45"/>
  </w:style>
  <w:style w:type="paragraph" w:styleId="Inhopg7">
    <w:name w:val="toc 7"/>
    <w:basedOn w:val="Inhopg6"/>
    <w:next w:val="Standaard"/>
    <w:rsid w:val="00E90B45"/>
  </w:style>
  <w:style w:type="paragraph" w:styleId="Inhopg8">
    <w:name w:val="toc 8"/>
    <w:basedOn w:val="Inhopg7"/>
    <w:next w:val="Standaard"/>
    <w:rsid w:val="00E90B45"/>
  </w:style>
  <w:style w:type="paragraph" w:styleId="Inhopg9">
    <w:name w:val="toc 9"/>
    <w:basedOn w:val="Inhopg8"/>
    <w:next w:val="Standaard"/>
    <w:rsid w:val="00E90B45"/>
  </w:style>
  <w:style w:type="paragraph" w:customStyle="1" w:styleId="Kiesraadaanhef">
    <w:name w:val="Kiesraad_aanhef"/>
    <w:rsid w:val="00E90B45"/>
    <w:pPr>
      <w:autoSpaceDN w:val="0"/>
      <w:spacing w:before="100" w:after="240" w:line="240" w:lineRule="exact"/>
      <w:textAlignment w:val="baseline"/>
    </w:pPr>
    <w:rPr>
      <w:rFonts w:ascii="Arial" w:eastAsia="DejaVu Sans" w:hAnsi="Arial" w:cs="Lohit Hindi"/>
      <w:color w:val="000000"/>
      <w:sz w:val="20"/>
      <w:szCs w:val="20"/>
      <w:lang w:val="nl-NL" w:eastAsia="nl-NL"/>
    </w:rPr>
  </w:style>
  <w:style w:type="paragraph" w:customStyle="1" w:styleId="Kiesraadafzendgegevens">
    <w:name w:val="Kiesraad_afzendgegevens"/>
    <w:next w:val="Standaard"/>
    <w:rsid w:val="00E90B45"/>
    <w:pPr>
      <w:autoSpaceDN w:val="0"/>
      <w:spacing w:after="0" w:line="220" w:lineRule="exact"/>
      <w:textAlignment w:val="baseline"/>
    </w:pPr>
    <w:rPr>
      <w:rFonts w:ascii="Arial" w:eastAsia="DejaVu Sans" w:hAnsi="Arial" w:cs="Lohit Hindi"/>
      <w:color w:val="000000"/>
      <w:sz w:val="16"/>
      <w:szCs w:val="16"/>
      <w:lang w:val="nl-NL" w:eastAsia="nl-NL"/>
    </w:rPr>
  </w:style>
  <w:style w:type="paragraph" w:customStyle="1" w:styleId="Kiesraadafzendgegevensbold">
    <w:name w:val="Kiesraad_afzendgegevens_bold"/>
    <w:next w:val="Standaard"/>
    <w:rsid w:val="00E90B45"/>
    <w:pPr>
      <w:autoSpaceDN w:val="0"/>
      <w:spacing w:after="0" w:line="220" w:lineRule="exact"/>
      <w:textAlignment w:val="baseline"/>
    </w:pPr>
    <w:rPr>
      <w:rFonts w:ascii="Arial" w:eastAsia="DejaVu Sans" w:hAnsi="Arial" w:cs="Lohit Hindi"/>
      <w:b/>
      <w:color w:val="000000"/>
      <w:sz w:val="16"/>
      <w:szCs w:val="16"/>
      <w:lang w:val="nl-NL" w:eastAsia="nl-NL"/>
    </w:rPr>
  </w:style>
  <w:style w:type="paragraph" w:customStyle="1" w:styleId="Kiesraadfax">
    <w:name w:val="Kiesraad_fax"/>
    <w:basedOn w:val="Standaard"/>
    <w:next w:val="Standaard"/>
    <w:rsid w:val="00E90B45"/>
    <w:pPr>
      <w:autoSpaceDN w:val="0"/>
      <w:spacing w:after="0" w:line="240" w:lineRule="exact"/>
      <w:jc w:val="left"/>
      <w:textAlignment w:val="baseline"/>
    </w:pPr>
    <w:rPr>
      <w:rFonts w:ascii="Arial" w:eastAsia="DejaVu Sans" w:hAnsi="Arial" w:cs="Lohit Hindi"/>
      <w:color w:val="000000"/>
      <w:sz w:val="14"/>
      <w:szCs w:val="14"/>
      <w:lang w:eastAsia="nl-NL"/>
    </w:rPr>
  </w:style>
  <w:style w:type="paragraph" w:customStyle="1" w:styleId="KiesraadNotitieKop">
    <w:name w:val="Kiesraad_Notitie_Kop"/>
    <w:rsid w:val="00E90B45"/>
    <w:pPr>
      <w:autoSpaceDN w:val="0"/>
      <w:spacing w:after="0" w:line="240" w:lineRule="exact"/>
      <w:textAlignment w:val="baseline"/>
    </w:pPr>
    <w:rPr>
      <w:rFonts w:ascii="Arial" w:eastAsia="DejaVu Sans" w:hAnsi="Arial" w:cs="Lohit Hindi"/>
      <w:b/>
      <w:color w:val="000000"/>
      <w:sz w:val="24"/>
      <w:szCs w:val="24"/>
      <w:lang w:val="nl-NL" w:eastAsia="nl-NL"/>
    </w:rPr>
  </w:style>
  <w:style w:type="paragraph" w:customStyle="1" w:styleId="Kiesraadonderdeel">
    <w:name w:val="Kiesraad_onderdeel"/>
    <w:rsid w:val="00E90B45"/>
    <w:pPr>
      <w:autoSpaceDN w:val="0"/>
      <w:spacing w:after="0" w:line="180" w:lineRule="exact"/>
      <w:textAlignment w:val="baseline"/>
    </w:pPr>
    <w:rPr>
      <w:rFonts w:ascii="Arial" w:eastAsia="DejaVu Sans" w:hAnsi="Arial" w:cs="Lohit Hindi"/>
      <w:b/>
      <w:smallCaps/>
      <w:color w:val="000000"/>
      <w:sz w:val="16"/>
      <w:szCs w:val="16"/>
      <w:lang w:val="nl-NL" w:eastAsia="nl-NL"/>
    </w:rPr>
  </w:style>
  <w:style w:type="paragraph" w:customStyle="1" w:styleId="Kiesraadonderwerp">
    <w:name w:val="Kiesraad_onderwerp"/>
    <w:rsid w:val="00E90B45"/>
    <w:pPr>
      <w:autoSpaceDN w:val="0"/>
      <w:spacing w:after="0" w:line="240" w:lineRule="exact"/>
      <w:textAlignment w:val="baseline"/>
    </w:pPr>
    <w:rPr>
      <w:rFonts w:ascii="Arial" w:eastAsia="DejaVu Sans" w:hAnsi="Arial" w:cs="Lohit Hindi"/>
      <w:b/>
      <w:color w:val="000000"/>
      <w:sz w:val="20"/>
      <w:szCs w:val="20"/>
      <w:lang w:val="nl-NL" w:eastAsia="nl-NL"/>
    </w:rPr>
  </w:style>
  <w:style w:type="paragraph" w:customStyle="1" w:styleId="Kiesraadonderwerpkop">
    <w:name w:val="Kiesraad_onderwerp_kop"/>
    <w:rsid w:val="00E90B45"/>
    <w:pPr>
      <w:autoSpaceDN w:val="0"/>
      <w:spacing w:after="0" w:line="240" w:lineRule="exact"/>
      <w:textAlignment w:val="baseline"/>
    </w:pPr>
    <w:rPr>
      <w:rFonts w:ascii="Arial" w:eastAsia="DejaVu Sans" w:hAnsi="Arial" w:cs="Lohit Hindi"/>
      <w:b/>
      <w:color w:val="000000"/>
      <w:sz w:val="14"/>
      <w:szCs w:val="14"/>
      <w:lang w:val="nl-NL" w:eastAsia="nl-NL"/>
    </w:rPr>
  </w:style>
  <w:style w:type="paragraph" w:customStyle="1" w:styleId="Kiesraadreferentiegegevens">
    <w:name w:val="Kiesraad_referentiegegevens"/>
    <w:rsid w:val="00E90B45"/>
    <w:pPr>
      <w:autoSpaceDN w:val="0"/>
      <w:spacing w:after="0" w:line="220" w:lineRule="exact"/>
      <w:textAlignment w:val="baseline"/>
    </w:pPr>
    <w:rPr>
      <w:rFonts w:ascii="Arial" w:eastAsia="DejaVu Sans" w:hAnsi="Arial" w:cs="Lohit Hindi"/>
      <w:color w:val="000000"/>
      <w:sz w:val="16"/>
      <w:szCs w:val="16"/>
      <w:lang w:val="nl-NL" w:eastAsia="nl-NL"/>
    </w:rPr>
  </w:style>
  <w:style w:type="paragraph" w:customStyle="1" w:styleId="Kiesraadreferentiegegevensbold">
    <w:name w:val="Kiesraad_referentiegegevens_bold"/>
    <w:rsid w:val="00E90B45"/>
    <w:pPr>
      <w:autoSpaceDN w:val="0"/>
      <w:spacing w:after="0" w:line="220" w:lineRule="exact"/>
      <w:textAlignment w:val="baseline"/>
    </w:pPr>
    <w:rPr>
      <w:rFonts w:ascii="Arial" w:eastAsia="DejaVu Sans" w:hAnsi="Arial" w:cs="Lohit Hindi"/>
      <w:b/>
      <w:color w:val="000000"/>
      <w:sz w:val="16"/>
      <w:szCs w:val="16"/>
      <w:lang w:val="nl-NL" w:eastAsia="nl-NL"/>
    </w:rPr>
  </w:style>
  <w:style w:type="paragraph" w:customStyle="1" w:styleId="Kiesraadslotzin">
    <w:name w:val="Kiesraad_slotzin"/>
    <w:next w:val="Standaard"/>
    <w:rsid w:val="00E90B45"/>
    <w:pPr>
      <w:autoSpaceDN w:val="0"/>
      <w:spacing w:before="240" w:after="0" w:line="240" w:lineRule="exact"/>
      <w:textAlignment w:val="baseline"/>
    </w:pPr>
    <w:rPr>
      <w:rFonts w:ascii="Arial" w:eastAsia="DejaVu Sans" w:hAnsi="Arial" w:cs="Lohit Hindi"/>
      <w:color w:val="000000"/>
      <w:sz w:val="20"/>
      <w:szCs w:val="20"/>
      <w:lang w:val="nl-NL" w:eastAsia="nl-NL"/>
    </w:rPr>
  </w:style>
  <w:style w:type="paragraph" w:customStyle="1" w:styleId="Kiesraadstandaard">
    <w:name w:val="Kiesraad_standaard"/>
    <w:rsid w:val="00E90B45"/>
    <w:pPr>
      <w:autoSpaceDN w:val="0"/>
      <w:spacing w:after="0" w:line="240" w:lineRule="exact"/>
      <w:textAlignment w:val="baseline"/>
    </w:pPr>
    <w:rPr>
      <w:rFonts w:ascii="Arial" w:eastAsia="DejaVu Sans" w:hAnsi="Arial" w:cs="Lohit Hindi"/>
      <w:color w:val="000000"/>
      <w:sz w:val="20"/>
      <w:szCs w:val="20"/>
      <w:lang w:val="nl-NL" w:eastAsia="nl-NL"/>
    </w:rPr>
  </w:style>
  <w:style w:type="paragraph" w:customStyle="1" w:styleId="KiesraadWitregelW1">
    <w:name w:val="Kiesraad_Witregel_W1"/>
    <w:next w:val="Standaard"/>
    <w:rsid w:val="00E90B45"/>
    <w:pPr>
      <w:autoSpaceDN w:val="0"/>
      <w:spacing w:after="0" w:line="220" w:lineRule="exact"/>
      <w:textAlignment w:val="baseline"/>
    </w:pPr>
    <w:rPr>
      <w:rFonts w:ascii="Arial" w:eastAsia="DejaVu Sans" w:hAnsi="Arial" w:cs="Lohit Hindi"/>
      <w:color w:val="000000"/>
      <w:sz w:val="16"/>
      <w:szCs w:val="16"/>
      <w:lang w:val="nl-NL" w:eastAsia="nl-NL"/>
    </w:rPr>
  </w:style>
  <w:style w:type="paragraph" w:customStyle="1" w:styleId="KopDocumentgegevens">
    <w:name w:val="Kop Documentgegevens"/>
    <w:next w:val="Standaard"/>
    <w:rsid w:val="00E90B45"/>
    <w:pPr>
      <w:autoSpaceDN w:val="0"/>
      <w:spacing w:after="0" w:line="240" w:lineRule="exact"/>
      <w:textAlignment w:val="baseline"/>
    </w:pPr>
    <w:rPr>
      <w:rFonts w:eastAsia="DejaVu Sans" w:cs="Lohit Hindi"/>
      <w:color w:val="000000"/>
      <w:sz w:val="13"/>
      <w:szCs w:val="13"/>
      <w:lang w:val="nl-NL" w:eastAsia="nl-NL"/>
    </w:rPr>
  </w:style>
  <w:style w:type="paragraph" w:customStyle="1" w:styleId="KopgegevensAgenda">
    <w:name w:val="Kop gegevens Agenda"/>
    <w:basedOn w:val="KopDocumentgegevens"/>
    <w:next w:val="Standaard"/>
    <w:rsid w:val="00E90B45"/>
    <w:pPr>
      <w:tabs>
        <w:tab w:val="left" w:pos="2267"/>
      </w:tabs>
    </w:pPr>
  </w:style>
  <w:style w:type="paragraph" w:customStyle="1" w:styleId="KopNotitiegegevens">
    <w:name w:val="Kop Notitie gegevens"/>
    <w:basedOn w:val="KopDocumentgegevens"/>
    <w:next w:val="Standaard"/>
    <w:rsid w:val="00E90B45"/>
    <w:pPr>
      <w:spacing w:before="80" w:after="160"/>
    </w:pPr>
  </w:style>
  <w:style w:type="paragraph" w:customStyle="1" w:styleId="KopBesluitRVIGAutorisatiebesluitExperian">
    <w:name w:val="Kop_Besluit_RVIG_Autorisatiebesluit_Experian"/>
    <w:basedOn w:val="Standaard"/>
    <w:next w:val="Standaard"/>
    <w:rsid w:val="00E90B45"/>
    <w:pPr>
      <w:autoSpaceDN w:val="0"/>
      <w:spacing w:after="0" w:line="240" w:lineRule="exact"/>
      <w:jc w:val="left"/>
      <w:textAlignment w:val="baseline"/>
    </w:pPr>
    <w:rPr>
      <w:rFonts w:eastAsia="DejaVu Sans" w:cs="Lohit Hindi"/>
      <w:b/>
      <w:color w:val="000000"/>
      <w:sz w:val="22"/>
      <w:szCs w:val="22"/>
      <w:lang w:eastAsia="nl-NL"/>
    </w:rPr>
  </w:style>
  <w:style w:type="paragraph" w:customStyle="1" w:styleId="KopContractuitbreiding">
    <w:name w:val="Kop_Contractuitbreiding"/>
    <w:basedOn w:val="Standaard"/>
    <w:next w:val="Standaard"/>
    <w:rsid w:val="00E90B45"/>
    <w:pPr>
      <w:autoSpaceDN w:val="0"/>
      <w:spacing w:after="0" w:line="480" w:lineRule="exact"/>
      <w:jc w:val="left"/>
      <w:textAlignment w:val="baseline"/>
    </w:pPr>
    <w:rPr>
      <w:rFonts w:eastAsia="DejaVu Sans" w:cs="Lohit Hindi"/>
      <w:color w:val="000000"/>
      <w:sz w:val="48"/>
      <w:szCs w:val="48"/>
      <w:lang w:eastAsia="nl-NL"/>
    </w:rPr>
  </w:style>
  <w:style w:type="paragraph" w:customStyle="1" w:styleId="KopProcesVerbaalvanOplevering">
    <w:name w:val="Kop_Proces_Verbaal_van_Oplevering"/>
    <w:basedOn w:val="Standaard"/>
    <w:next w:val="Standaard"/>
    <w:rsid w:val="00E90B45"/>
    <w:pPr>
      <w:autoSpaceDN w:val="0"/>
      <w:spacing w:after="720" w:line="240" w:lineRule="exact"/>
      <w:jc w:val="left"/>
      <w:textAlignment w:val="baseline"/>
    </w:pPr>
    <w:rPr>
      <w:rFonts w:eastAsia="DejaVu Sans" w:cs="Lohit Hindi"/>
      <w:b/>
      <w:color w:val="000000"/>
      <w:lang w:eastAsia="nl-NL"/>
    </w:rPr>
  </w:style>
  <w:style w:type="paragraph" w:customStyle="1" w:styleId="Kopjeafzendgegevens">
    <w:name w:val="Kopje afzendgegevens"/>
    <w:basedOn w:val="Afzendgegevens"/>
    <w:next w:val="Standaard"/>
    <w:rsid w:val="00E90B45"/>
    <w:rPr>
      <w:b/>
    </w:rPr>
  </w:style>
  <w:style w:type="paragraph" w:customStyle="1" w:styleId="Kopjegegevensdocument">
    <w:name w:val="Kopje gegevens document"/>
    <w:basedOn w:val="Gegevensdocument"/>
    <w:next w:val="Standaard"/>
    <w:rsid w:val="00E90B45"/>
    <w:rPr>
      <w:sz w:val="13"/>
      <w:szCs w:val="13"/>
    </w:rPr>
  </w:style>
  <w:style w:type="paragraph" w:customStyle="1" w:styleId="KopjeNota">
    <w:name w:val="Kopje Nota"/>
    <w:next w:val="Standaard"/>
    <w:rsid w:val="00E90B45"/>
    <w:pPr>
      <w:autoSpaceDN w:val="0"/>
      <w:spacing w:after="0" w:line="240" w:lineRule="exact"/>
      <w:textAlignment w:val="baseline"/>
    </w:pPr>
    <w:rPr>
      <w:rFonts w:eastAsia="DejaVu Sans" w:cs="Lohit Hindi"/>
      <w:color w:val="000000"/>
      <w:sz w:val="13"/>
      <w:szCs w:val="13"/>
      <w:lang w:val="nl-NL" w:eastAsia="nl-NL"/>
    </w:rPr>
  </w:style>
  <w:style w:type="paragraph" w:customStyle="1" w:styleId="Kopjereferentiegegevens">
    <w:name w:val="Kopje referentiegegevens"/>
    <w:basedOn w:val="Referentiegegevens"/>
    <w:next w:val="Standaard"/>
    <w:rsid w:val="00E90B45"/>
    <w:rPr>
      <w:b/>
    </w:rPr>
  </w:style>
  <w:style w:type="paragraph" w:customStyle="1" w:styleId="Referentiegegevens">
    <w:name w:val="Referentiegegevens"/>
    <w:next w:val="Standaard"/>
    <w:rsid w:val="00E90B45"/>
    <w:pPr>
      <w:tabs>
        <w:tab w:val="left" w:pos="170"/>
      </w:tabs>
      <w:autoSpaceDN w:val="0"/>
      <w:spacing w:after="0" w:line="180" w:lineRule="exact"/>
      <w:textAlignment w:val="baseline"/>
    </w:pPr>
    <w:rPr>
      <w:rFonts w:eastAsia="DejaVu Sans" w:cs="Lohit Hindi"/>
      <w:color w:val="000000"/>
      <w:sz w:val="13"/>
      <w:szCs w:val="13"/>
      <w:lang w:val="nl-NL" w:eastAsia="nl-NL"/>
    </w:rPr>
  </w:style>
  <w:style w:type="paragraph" w:customStyle="1" w:styleId="LedenArt1">
    <w:name w:val="Leden_Art_1"/>
    <w:basedOn w:val="Standaard"/>
    <w:next w:val="Standaard"/>
    <w:rsid w:val="00E90B45"/>
    <w:pPr>
      <w:numPr>
        <w:numId w:val="53"/>
      </w:numPr>
      <w:autoSpaceDN w:val="0"/>
      <w:spacing w:after="0" w:line="240" w:lineRule="exact"/>
      <w:jc w:val="left"/>
      <w:textAlignment w:val="baseline"/>
    </w:pPr>
    <w:rPr>
      <w:rFonts w:eastAsia="DejaVu Sans" w:cs="Lohit Hindi"/>
      <w:color w:val="000000"/>
      <w:lang w:eastAsia="nl-NL"/>
    </w:rPr>
  </w:style>
  <w:style w:type="paragraph" w:customStyle="1" w:styleId="LedenArt1niv2">
    <w:name w:val="Leden_Art_1_niv2"/>
    <w:basedOn w:val="Standaard"/>
    <w:next w:val="Standaard"/>
    <w:rsid w:val="00E90B45"/>
    <w:pPr>
      <w:autoSpaceDN w:val="0"/>
      <w:spacing w:after="0" w:line="240" w:lineRule="exact"/>
      <w:ind w:left="1145" w:hanging="334"/>
      <w:jc w:val="left"/>
      <w:textAlignment w:val="baseline"/>
    </w:pPr>
    <w:rPr>
      <w:rFonts w:eastAsia="DejaVu Sans" w:cs="Lohit Hindi"/>
      <w:color w:val="000000"/>
      <w:lang w:eastAsia="nl-NL"/>
    </w:rPr>
  </w:style>
  <w:style w:type="paragraph" w:customStyle="1" w:styleId="LedenArt10">
    <w:name w:val="Leden_Art_10"/>
    <w:basedOn w:val="Standaard"/>
    <w:next w:val="Standaard"/>
    <w:rsid w:val="00E90B45"/>
    <w:pPr>
      <w:numPr>
        <w:numId w:val="54"/>
      </w:numPr>
      <w:autoSpaceDN w:val="0"/>
      <w:spacing w:after="0" w:line="240" w:lineRule="exact"/>
      <w:jc w:val="left"/>
      <w:textAlignment w:val="baseline"/>
    </w:pPr>
    <w:rPr>
      <w:rFonts w:eastAsia="DejaVu Sans" w:cs="Lohit Hindi"/>
      <w:color w:val="000000"/>
      <w:lang w:eastAsia="nl-NL"/>
    </w:rPr>
  </w:style>
  <w:style w:type="paragraph" w:customStyle="1" w:styleId="LedenArt10niv2">
    <w:name w:val="Leden_Art_10_niv2"/>
    <w:basedOn w:val="Standaard"/>
    <w:next w:val="Standaard"/>
    <w:rsid w:val="00E90B45"/>
    <w:pPr>
      <w:autoSpaceDN w:val="0"/>
      <w:spacing w:after="0" w:line="240" w:lineRule="exact"/>
      <w:ind w:left="714" w:hanging="357"/>
      <w:jc w:val="left"/>
      <w:textAlignment w:val="baseline"/>
    </w:pPr>
    <w:rPr>
      <w:rFonts w:eastAsia="DejaVu Sans" w:cs="Lohit Hindi"/>
      <w:color w:val="000000"/>
      <w:lang w:eastAsia="nl-NL"/>
    </w:rPr>
  </w:style>
  <w:style w:type="paragraph" w:customStyle="1" w:styleId="LedenArt11">
    <w:name w:val="Leden_Art_11"/>
    <w:basedOn w:val="Standaard"/>
    <w:next w:val="Standaard"/>
    <w:rsid w:val="00E90B45"/>
    <w:pPr>
      <w:numPr>
        <w:numId w:val="55"/>
      </w:numPr>
      <w:autoSpaceDN w:val="0"/>
      <w:spacing w:after="0" w:line="240" w:lineRule="exact"/>
      <w:jc w:val="left"/>
      <w:textAlignment w:val="baseline"/>
    </w:pPr>
    <w:rPr>
      <w:rFonts w:eastAsia="DejaVu Sans" w:cs="Lohit Hindi"/>
      <w:color w:val="000000"/>
      <w:lang w:eastAsia="nl-NL"/>
    </w:rPr>
  </w:style>
  <w:style w:type="paragraph" w:customStyle="1" w:styleId="LedenArt3">
    <w:name w:val="Leden_Art_3"/>
    <w:basedOn w:val="Standaard"/>
    <w:next w:val="Standaard"/>
    <w:rsid w:val="00E90B45"/>
    <w:pPr>
      <w:numPr>
        <w:numId w:val="56"/>
      </w:numPr>
      <w:autoSpaceDN w:val="0"/>
      <w:spacing w:after="0" w:line="240" w:lineRule="exact"/>
      <w:jc w:val="left"/>
      <w:textAlignment w:val="baseline"/>
    </w:pPr>
    <w:rPr>
      <w:rFonts w:eastAsia="DejaVu Sans" w:cs="Lohit Hindi"/>
      <w:color w:val="000000"/>
      <w:lang w:eastAsia="nl-NL"/>
    </w:rPr>
  </w:style>
  <w:style w:type="paragraph" w:customStyle="1" w:styleId="LedenArt6">
    <w:name w:val="Leden_Art_6"/>
    <w:basedOn w:val="Standaard"/>
    <w:next w:val="Standaard"/>
    <w:rsid w:val="00E90B45"/>
    <w:pPr>
      <w:numPr>
        <w:numId w:val="57"/>
      </w:numPr>
      <w:autoSpaceDN w:val="0"/>
      <w:spacing w:after="0" w:line="240" w:lineRule="exact"/>
      <w:jc w:val="left"/>
      <w:textAlignment w:val="baseline"/>
    </w:pPr>
    <w:rPr>
      <w:rFonts w:eastAsia="DejaVu Sans" w:cs="Lohit Hindi"/>
      <w:color w:val="000000"/>
      <w:lang w:eastAsia="nl-NL"/>
    </w:rPr>
  </w:style>
  <w:style w:type="paragraph" w:customStyle="1" w:styleId="LedenArt6niv2">
    <w:name w:val="Leden_Art_6_niv2"/>
    <w:basedOn w:val="Standaard"/>
    <w:next w:val="Standaard"/>
    <w:rsid w:val="00E90B45"/>
    <w:pPr>
      <w:autoSpaceDN w:val="0"/>
      <w:spacing w:after="0" w:line="240" w:lineRule="exact"/>
      <w:ind w:left="714" w:hanging="357"/>
      <w:jc w:val="left"/>
      <w:textAlignment w:val="baseline"/>
    </w:pPr>
    <w:rPr>
      <w:rFonts w:eastAsia="DejaVu Sans" w:cs="Lohit Hindi"/>
      <w:color w:val="000000"/>
      <w:lang w:eastAsia="nl-NL"/>
    </w:rPr>
  </w:style>
  <w:style w:type="paragraph" w:customStyle="1" w:styleId="LedenArt7">
    <w:name w:val="Leden_Art_7"/>
    <w:basedOn w:val="Standaard"/>
    <w:next w:val="Standaard"/>
    <w:rsid w:val="00E90B45"/>
    <w:pPr>
      <w:numPr>
        <w:numId w:val="58"/>
      </w:numPr>
      <w:autoSpaceDN w:val="0"/>
      <w:spacing w:after="0" w:line="240" w:lineRule="exact"/>
      <w:jc w:val="left"/>
      <w:textAlignment w:val="baseline"/>
    </w:pPr>
    <w:rPr>
      <w:rFonts w:eastAsia="DejaVu Sans" w:cs="Lohit Hindi"/>
      <w:color w:val="000000"/>
      <w:lang w:eastAsia="nl-NL"/>
    </w:rPr>
  </w:style>
  <w:style w:type="paragraph" w:customStyle="1" w:styleId="LedenArt7niv2">
    <w:name w:val="Leden_Art_7_niv2"/>
    <w:basedOn w:val="Standaard"/>
    <w:next w:val="Standaard"/>
    <w:rsid w:val="00E90B45"/>
    <w:pPr>
      <w:autoSpaceDN w:val="0"/>
      <w:spacing w:after="0" w:line="240" w:lineRule="exact"/>
      <w:ind w:left="714" w:hanging="357"/>
      <w:jc w:val="left"/>
      <w:textAlignment w:val="baseline"/>
    </w:pPr>
    <w:rPr>
      <w:rFonts w:eastAsia="DejaVu Sans" w:cs="Lohit Hindi"/>
      <w:color w:val="000000"/>
      <w:lang w:eastAsia="nl-NL"/>
    </w:rPr>
  </w:style>
  <w:style w:type="paragraph" w:customStyle="1" w:styleId="LogiusArtikelniveau1">
    <w:name w:val="Logius Artikel (niveau 1)"/>
    <w:next w:val="Standaard"/>
    <w:rsid w:val="00E90B45"/>
    <w:pPr>
      <w:numPr>
        <w:numId w:val="31"/>
      </w:numPr>
      <w:autoSpaceDN w:val="0"/>
      <w:spacing w:before="240" w:after="240" w:line="240" w:lineRule="exact"/>
      <w:textAlignment w:val="baseline"/>
    </w:pPr>
    <w:rPr>
      <w:rFonts w:eastAsia="DejaVu Sans" w:cs="Lohit Hindi"/>
      <w:b/>
      <w:color w:val="000000"/>
      <w:sz w:val="16"/>
      <w:szCs w:val="16"/>
      <w:lang w:val="nl-NL" w:eastAsia="nl-NL"/>
    </w:rPr>
  </w:style>
  <w:style w:type="paragraph" w:customStyle="1" w:styleId="LogiusArtikelniveau2">
    <w:name w:val="Logius Artikel (niveau 2)"/>
    <w:next w:val="Standaard"/>
    <w:rsid w:val="00E90B45"/>
    <w:pPr>
      <w:numPr>
        <w:ilvl w:val="1"/>
        <w:numId w:val="32"/>
      </w:numPr>
      <w:autoSpaceDN w:val="0"/>
      <w:spacing w:before="240" w:after="240" w:line="240" w:lineRule="exact"/>
      <w:textAlignment w:val="baseline"/>
    </w:pPr>
    <w:rPr>
      <w:rFonts w:eastAsia="DejaVu Sans" w:cs="Lohit Hindi"/>
      <w:color w:val="000000"/>
      <w:sz w:val="16"/>
      <w:szCs w:val="16"/>
      <w:lang w:val="nl-NL" w:eastAsia="nl-NL"/>
    </w:rPr>
  </w:style>
  <w:style w:type="paragraph" w:customStyle="1" w:styleId="LogiusBehoeftestellingBullet">
    <w:name w:val="Logius Behoeftestelling Bullet"/>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LogiusBullets">
    <w:name w:val="Logius Bullets"/>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LogiusBulletsRapport">
    <w:name w:val="Logius Bullets Rapport"/>
    <w:basedOn w:val="Standaard"/>
    <w:next w:val="Standaard"/>
    <w:rsid w:val="00E90B45"/>
    <w:pPr>
      <w:numPr>
        <w:numId w:val="40"/>
      </w:numPr>
      <w:autoSpaceDN w:val="0"/>
      <w:spacing w:after="0" w:line="240" w:lineRule="exact"/>
      <w:jc w:val="left"/>
      <w:textAlignment w:val="baseline"/>
    </w:pPr>
    <w:rPr>
      <w:rFonts w:eastAsia="DejaVu Sans" w:cs="Lohit Hindi"/>
      <w:color w:val="000000"/>
      <w:lang w:eastAsia="nl-NL"/>
    </w:rPr>
  </w:style>
  <w:style w:type="paragraph" w:customStyle="1" w:styleId="LogiusMTNotitiebullet">
    <w:name w:val="Logius MT Notitie bullet"/>
    <w:basedOn w:val="Standaard"/>
    <w:next w:val="Standaard"/>
    <w:rsid w:val="00E90B45"/>
    <w:pPr>
      <w:numPr>
        <w:numId w:val="41"/>
      </w:numPr>
      <w:autoSpaceDN w:val="0"/>
      <w:spacing w:after="0" w:line="240" w:lineRule="exact"/>
      <w:jc w:val="left"/>
      <w:textAlignment w:val="baseline"/>
    </w:pPr>
    <w:rPr>
      <w:rFonts w:eastAsia="DejaVu Sans" w:cs="Lohit Hindi"/>
      <w:color w:val="000000"/>
      <w:lang w:eastAsia="nl-NL"/>
    </w:rPr>
  </w:style>
  <w:style w:type="paragraph" w:customStyle="1" w:styleId="LogiusMTNotitieopsomming">
    <w:name w:val="Logius MT Notitie opsomming"/>
    <w:basedOn w:val="Standaard"/>
    <w:next w:val="Standaard"/>
    <w:rsid w:val="00E90B45"/>
    <w:pPr>
      <w:numPr>
        <w:numId w:val="42"/>
      </w:numPr>
      <w:autoSpaceDN w:val="0"/>
      <w:spacing w:after="0" w:line="240" w:lineRule="exact"/>
      <w:jc w:val="left"/>
      <w:textAlignment w:val="baseline"/>
    </w:pPr>
    <w:rPr>
      <w:rFonts w:eastAsia="DejaVu Sans" w:cs="Lohit Hindi"/>
      <w:b/>
      <w:color w:val="000000"/>
      <w:lang w:eastAsia="nl-NL"/>
    </w:rPr>
  </w:style>
  <w:style w:type="paragraph" w:customStyle="1" w:styleId="LogiusMTNotitieopsommingbullet">
    <w:name w:val="Logius MT Notitie opsomming bullet"/>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LogiusMTNotitieopsommingniv2">
    <w:name w:val="Logius MT Notitie opsomming niv 2"/>
    <w:basedOn w:val="Standaard"/>
    <w:next w:val="Standaard"/>
    <w:rsid w:val="00E90B45"/>
    <w:pPr>
      <w:numPr>
        <w:ilvl w:val="1"/>
        <w:numId w:val="41"/>
      </w:numPr>
      <w:autoSpaceDN w:val="0"/>
      <w:spacing w:after="0" w:line="240" w:lineRule="exact"/>
      <w:jc w:val="left"/>
      <w:textAlignment w:val="baseline"/>
    </w:pPr>
    <w:rPr>
      <w:rFonts w:eastAsia="DejaVu Sans" w:cs="Lohit Hindi"/>
      <w:color w:val="000000"/>
      <w:lang w:eastAsia="nl-NL"/>
    </w:rPr>
  </w:style>
  <w:style w:type="paragraph" w:customStyle="1" w:styleId="LogiusMTNotitieopsommingnummering">
    <w:name w:val="Logius MT Notitie opsomming nummering"/>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LogiusNummeringExtra">
    <w:name w:val="Logius Nummering Extra"/>
    <w:basedOn w:val="Standaard"/>
    <w:next w:val="Standaard"/>
    <w:rsid w:val="00E90B45"/>
    <w:pPr>
      <w:numPr>
        <w:numId w:val="43"/>
      </w:numPr>
      <w:autoSpaceDN w:val="0"/>
      <w:spacing w:after="0" w:line="240" w:lineRule="exact"/>
      <w:jc w:val="left"/>
      <w:textAlignment w:val="baseline"/>
    </w:pPr>
    <w:rPr>
      <w:rFonts w:eastAsia="DejaVu Sans" w:cs="Lohit Hindi"/>
      <w:color w:val="000000"/>
      <w:lang w:eastAsia="nl-NL"/>
    </w:rPr>
  </w:style>
  <w:style w:type="paragraph" w:customStyle="1" w:styleId="LogiusNummeringExtraLijst">
    <w:name w:val="Logius Nummering Extra Lijst"/>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LogiusonderschriftOpdrOvereenkomst">
    <w:name w:val="Logius onderschrift Opdr.Overeenkomst"/>
    <w:basedOn w:val="Standaard"/>
    <w:next w:val="Standaard"/>
    <w:rsid w:val="00E90B45"/>
    <w:pPr>
      <w:autoSpaceDN w:val="0"/>
      <w:spacing w:after="0" w:line="200" w:lineRule="exact"/>
      <w:ind w:left="1831"/>
      <w:jc w:val="left"/>
      <w:textAlignment w:val="baseline"/>
    </w:pPr>
    <w:rPr>
      <w:rFonts w:eastAsia="DejaVu Sans" w:cs="Lohit Hindi"/>
      <w:i/>
      <w:color w:val="000000"/>
      <w:sz w:val="16"/>
      <w:szCs w:val="16"/>
      <w:lang w:eastAsia="nl-NL"/>
    </w:rPr>
  </w:style>
  <w:style w:type="paragraph" w:customStyle="1" w:styleId="LogiusOpsomming1a">
    <w:name w:val="Logius Opsomming 1a"/>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LogiusOpsomming1aniv1">
    <w:name w:val="Logius Opsomming 1a niv1"/>
    <w:basedOn w:val="Standaard"/>
    <w:next w:val="Standaard"/>
    <w:rsid w:val="00E90B45"/>
    <w:pPr>
      <w:numPr>
        <w:numId w:val="44"/>
      </w:numPr>
      <w:autoSpaceDN w:val="0"/>
      <w:spacing w:after="0" w:line="240" w:lineRule="exact"/>
      <w:jc w:val="left"/>
      <w:textAlignment w:val="baseline"/>
    </w:pPr>
    <w:rPr>
      <w:rFonts w:eastAsia="DejaVu Sans" w:cs="Lohit Hindi"/>
      <w:color w:val="000000"/>
      <w:lang w:eastAsia="nl-NL"/>
    </w:rPr>
  </w:style>
  <w:style w:type="paragraph" w:customStyle="1" w:styleId="LogiusOpsomming1aniv2">
    <w:name w:val="Logius Opsomming 1a niv2"/>
    <w:basedOn w:val="Standaard"/>
    <w:next w:val="Standaard"/>
    <w:rsid w:val="00E90B45"/>
    <w:pPr>
      <w:numPr>
        <w:ilvl w:val="1"/>
        <w:numId w:val="44"/>
      </w:numPr>
      <w:autoSpaceDN w:val="0"/>
      <w:spacing w:after="0" w:line="240" w:lineRule="exact"/>
      <w:jc w:val="left"/>
      <w:textAlignment w:val="baseline"/>
    </w:pPr>
    <w:rPr>
      <w:rFonts w:eastAsia="DejaVu Sans" w:cs="Lohit Hindi"/>
      <w:color w:val="000000"/>
      <w:lang w:eastAsia="nl-NL"/>
    </w:rPr>
  </w:style>
  <w:style w:type="paragraph" w:customStyle="1" w:styleId="LogiusOpsommingHoofdletters">
    <w:name w:val="Logius Opsomming Hoofdletters"/>
    <w:basedOn w:val="Standaard"/>
    <w:next w:val="Standaard"/>
    <w:rsid w:val="00E90B45"/>
    <w:pPr>
      <w:numPr>
        <w:numId w:val="46"/>
      </w:numPr>
      <w:autoSpaceDN w:val="0"/>
      <w:spacing w:after="0" w:line="240" w:lineRule="exact"/>
      <w:jc w:val="left"/>
      <w:textAlignment w:val="baseline"/>
    </w:pPr>
    <w:rPr>
      <w:rFonts w:eastAsia="DejaVu Sans" w:cs="Lohit Hindi"/>
      <w:color w:val="000000"/>
      <w:lang w:eastAsia="nl-NL"/>
    </w:rPr>
  </w:style>
  <w:style w:type="paragraph" w:customStyle="1" w:styleId="LogiusRapportsoorten">
    <w:name w:val="Logius Rapportsoorten"/>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Logiustekstmetopsommingniveau1">
    <w:name w:val="Logius tekst met opsomming niveau 1"/>
    <w:basedOn w:val="Standaard"/>
    <w:next w:val="Standaard"/>
    <w:rsid w:val="00E90B45"/>
    <w:pPr>
      <w:autoSpaceDN w:val="0"/>
      <w:spacing w:after="0" w:line="240" w:lineRule="exact"/>
      <w:ind w:left="720" w:hanging="364"/>
      <w:jc w:val="left"/>
      <w:textAlignment w:val="baseline"/>
    </w:pPr>
    <w:rPr>
      <w:rFonts w:eastAsia="DejaVu Sans" w:cs="Lohit Hindi"/>
      <w:color w:val="000000"/>
      <w:lang w:eastAsia="nl-NL"/>
    </w:rPr>
  </w:style>
  <w:style w:type="paragraph" w:customStyle="1" w:styleId="Logiustekstmetopsommingniveau2">
    <w:name w:val="Logius tekst met opsomming niveau 2"/>
    <w:basedOn w:val="Standaard"/>
    <w:next w:val="Standaard"/>
    <w:rsid w:val="00E90B45"/>
    <w:pPr>
      <w:numPr>
        <w:ilvl w:val="1"/>
        <w:numId w:val="39"/>
      </w:numPr>
      <w:autoSpaceDN w:val="0"/>
      <w:spacing w:after="0" w:line="240" w:lineRule="exact"/>
      <w:jc w:val="left"/>
      <w:textAlignment w:val="baseline"/>
    </w:pPr>
    <w:rPr>
      <w:rFonts w:eastAsia="DejaVu Sans" w:cs="Lohit Hindi"/>
      <w:color w:val="000000"/>
      <w:lang w:eastAsia="nl-NL"/>
    </w:rPr>
  </w:style>
  <w:style w:type="paragraph" w:customStyle="1" w:styleId="Logiusverdana12">
    <w:name w:val="Logius verdana 12"/>
    <w:basedOn w:val="Standaard"/>
    <w:next w:val="Standaard"/>
    <w:rsid w:val="00E90B45"/>
    <w:pPr>
      <w:autoSpaceDN w:val="0"/>
      <w:spacing w:after="0" w:line="320" w:lineRule="exact"/>
      <w:jc w:val="left"/>
      <w:textAlignment w:val="baseline"/>
    </w:pPr>
    <w:rPr>
      <w:rFonts w:eastAsia="DejaVu Sans" w:cs="Lohit Hindi"/>
      <w:color w:val="000000"/>
      <w:sz w:val="24"/>
      <w:szCs w:val="24"/>
      <w:lang w:eastAsia="nl-NL"/>
    </w:rPr>
  </w:style>
  <w:style w:type="paragraph" w:customStyle="1" w:styleId="Logiusverdana12bold">
    <w:name w:val="Logius verdana 12 bold"/>
    <w:basedOn w:val="Standaard"/>
    <w:next w:val="Standaard"/>
    <w:rsid w:val="00E90B45"/>
    <w:pPr>
      <w:autoSpaceDN w:val="0"/>
      <w:spacing w:after="0" w:line="320" w:lineRule="exact"/>
      <w:jc w:val="left"/>
      <w:textAlignment w:val="baseline"/>
    </w:pPr>
    <w:rPr>
      <w:rFonts w:eastAsia="DejaVu Sans" w:cs="Lohit Hindi"/>
      <w:b/>
      <w:color w:val="000000"/>
      <w:sz w:val="24"/>
      <w:szCs w:val="24"/>
      <w:lang w:eastAsia="nl-NL"/>
    </w:rPr>
  </w:style>
  <w:style w:type="paragraph" w:customStyle="1" w:styleId="LogiusVerdana12Italic">
    <w:name w:val="Logius Verdana 12 Italic"/>
    <w:basedOn w:val="Standaard"/>
    <w:next w:val="Standaard"/>
    <w:rsid w:val="00E90B45"/>
    <w:pPr>
      <w:autoSpaceDN w:val="0"/>
      <w:spacing w:after="0" w:line="240" w:lineRule="exact"/>
      <w:jc w:val="left"/>
      <w:textAlignment w:val="baseline"/>
    </w:pPr>
    <w:rPr>
      <w:rFonts w:eastAsia="DejaVu Sans" w:cs="Lohit Hindi"/>
      <w:i/>
      <w:color w:val="000000"/>
      <w:sz w:val="24"/>
      <w:szCs w:val="24"/>
      <w:lang w:eastAsia="nl-NL"/>
    </w:rPr>
  </w:style>
  <w:style w:type="paragraph" w:customStyle="1" w:styleId="Logiusbasisnummering">
    <w:name w:val="Logius_basis_nummering"/>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Ondertekeningfunctie">
    <w:name w:val="Ondertekening functie"/>
    <w:rsid w:val="00E90B45"/>
    <w:pPr>
      <w:autoSpaceDN w:val="0"/>
      <w:spacing w:after="0" w:line="240" w:lineRule="exact"/>
      <w:textAlignment w:val="baseline"/>
    </w:pPr>
    <w:rPr>
      <w:rFonts w:eastAsia="DejaVu Sans" w:cs="Lohit Hindi"/>
      <w:i/>
      <w:color w:val="000000"/>
      <w:szCs w:val="18"/>
      <w:lang w:val="nl-NL" w:eastAsia="nl-NL"/>
    </w:rPr>
  </w:style>
  <w:style w:type="paragraph" w:customStyle="1" w:styleId="Ondertekeningnaam">
    <w:name w:val="Ondertekening naam"/>
    <w:rsid w:val="00E90B45"/>
    <w:pPr>
      <w:autoSpaceDN w:val="0"/>
      <w:spacing w:before="960" w:after="0" w:line="240" w:lineRule="exact"/>
      <w:textAlignment w:val="baseline"/>
    </w:pPr>
    <w:rPr>
      <w:rFonts w:eastAsia="DejaVu Sans" w:cs="Lohit Hindi"/>
      <w:color w:val="000000"/>
      <w:szCs w:val="18"/>
      <w:lang w:val="nl-NL" w:eastAsia="nl-NL"/>
    </w:rPr>
  </w:style>
  <w:style w:type="paragraph" w:customStyle="1" w:styleId="OndertekeningVervolg">
    <w:name w:val="Ondertekening Vervolg"/>
    <w:basedOn w:val="Standaard"/>
    <w:rsid w:val="00E90B45"/>
    <w:pPr>
      <w:autoSpaceDN w:val="0"/>
      <w:spacing w:after="0" w:line="240" w:lineRule="exact"/>
      <w:jc w:val="left"/>
      <w:textAlignment w:val="baseline"/>
    </w:pPr>
    <w:rPr>
      <w:rFonts w:eastAsia="DejaVu Sans" w:cs="Lohit Hindi"/>
      <w:i/>
      <w:color w:val="000000"/>
      <w:lang w:eastAsia="nl-NL"/>
    </w:rPr>
  </w:style>
  <w:style w:type="paragraph" w:customStyle="1" w:styleId="Opsomminghoofdletters">
    <w:name w:val="Opsomming hoofdletters"/>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Paginaeinde">
    <w:name w:val="Paginaeinde"/>
    <w:basedOn w:val="Standaard"/>
    <w:next w:val="Standaard"/>
    <w:rsid w:val="00E90B45"/>
    <w:pPr>
      <w:pageBreakBefore/>
      <w:autoSpaceDN w:val="0"/>
      <w:spacing w:after="0" w:line="240" w:lineRule="exact"/>
      <w:jc w:val="left"/>
      <w:textAlignment w:val="baseline"/>
    </w:pPr>
    <w:rPr>
      <w:rFonts w:eastAsia="DejaVu Sans" w:cs="Lohit Hindi"/>
      <w:color w:val="000000"/>
      <w:sz w:val="2"/>
      <w:szCs w:val="2"/>
      <w:lang w:eastAsia="nl-NL"/>
    </w:rPr>
  </w:style>
  <w:style w:type="paragraph" w:customStyle="1" w:styleId="Paragraaf">
    <w:name w:val="Paragraaf"/>
    <w:basedOn w:val="Standaard"/>
    <w:next w:val="Standaard"/>
    <w:rsid w:val="00E90B45"/>
    <w:pPr>
      <w:numPr>
        <w:ilvl w:val="1"/>
        <w:numId w:val="45"/>
      </w:numPr>
      <w:autoSpaceDN w:val="0"/>
      <w:spacing w:after="0" w:line="240" w:lineRule="exact"/>
      <w:jc w:val="left"/>
      <w:textAlignment w:val="baseline"/>
    </w:pPr>
    <w:rPr>
      <w:rFonts w:eastAsia="DejaVu Sans" w:cs="Lohit Hindi"/>
      <w:b/>
      <w:color w:val="000000"/>
      <w:lang w:eastAsia="nl-NL"/>
    </w:rPr>
  </w:style>
  <w:style w:type="paragraph" w:customStyle="1" w:styleId="Raad">
    <w:name w:val="Raad"/>
    <w:next w:val="Standaard"/>
    <w:rsid w:val="00E90B45"/>
    <w:pPr>
      <w:autoSpaceDN w:val="0"/>
      <w:spacing w:after="0" w:line="240" w:lineRule="exact"/>
      <w:textAlignment w:val="baseline"/>
    </w:pPr>
    <w:rPr>
      <w:rFonts w:eastAsia="DejaVu Sans" w:cs="Lohit Hindi"/>
      <w:b/>
      <w:color w:val="000000"/>
      <w:sz w:val="24"/>
      <w:szCs w:val="24"/>
      <w:lang w:val="nl-NL" w:eastAsia="nl-NL"/>
    </w:rPr>
  </w:style>
  <w:style w:type="paragraph" w:customStyle="1" w:styleId="Rapport">
    <w:name w:val="Rapport"/>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RapportNiveau1">
    <w:name w:val="Rapport_Niveau_1"/>
    <w:basedOn w:val="Standaard"/>
    <w:next w:val="Standaard"/>
    <w:rsid w:val="00E90B45"/>
    <w:pPr>
      <w:autoSpaceDN w:val="0"/>
      <w:spacing w:after="700" w:line="300" w:lineRule="exact"/>
      <w:ind w:left="1120" w:hanging="1120"/>
      <w:jc w:val="left"/>
      <w:textAlignment w:val="baseline"/>
    </w:pPr>
    <w:rPr>
      <w:rFonts w:eastAsia="DejaVu Sans" w:cs="Lohit Hindi"/>
      <w:color w:val="000000"/>
      <w:sz w:val="24"/>
      <w:szCs w:val="24"/>
      <w:lang w:eastAsia="nl-NL"/>
    </w:rPr>
  </w:style>
  <w:style w:type="paragraph" w:customStyle="1" w:styleId="RapportNiveau2">
    <w:name w:val="Rapport_Niveau_2"/>
    <w:basedOn w:val="Standaard"/>
    <w:next w:val="Standaard"/>
    <w:rsid w:val="00E90B45"/>
    <w:pPr>
      <w:numPr>
        <w:ilvl w:val="1"/>
        <w:numId w:val="47"/>
      </w:numPr>
      <w:autoSpaceDN w:val="0"/>
      <w:spacing w:after="0" w:line="240" w:lineRule="exact"/>
      <w:jc w:val="left"/>
      <w:textAlignment w:val="baseline"/>
    </w:pPr>
    <w:rPr>
      <w:rFonts w:eastAsia="DejaVu Sans" w:cs="Lohit Hindi"/>
      <w:b/>
      <w:color w:val="000000"/>
      <w:lang w:eastAsia="nl-NL"/>
    </w:rPr>
  </w:style>
  <w:style w:type="paragraph" w:customStyle="1" w:styleId="RapportNiveau3">
    <w:name w:val="Rapport_Niveau_3"/>
    <w:basedOn w:val="Standaard"/>
    <w:next w:val="Standaard"/>
    <w:rsid w:val="00E90B45"/>
    <w:pPr>
      <w:numPr>
        <w:ilvl w:val="2"/>
        <w:numId w:val="47"/>
      </w:numPr>
      <w:autoSpaceDN w:val="0"/>
      <w:spacing w:after="0" w:line="240" w:lineRule="exact"/>
      <w:jc w:val="left"/>
      <w:textAlignment w:val="baseline"/>
    </w:pPr>
    <w:rPr>
      <w:rFonts w:eastAsia="DejaVu Sans" w:cs="Lohit Hindi"/>
      <w:i/>
      <w:color w:val="000000"/>
      <w:lang w:eastAsia="nl-NL"/>
    </w:rPr>
  </w:style>
  <w:style w:type="paragraph" w:customStyle="1" w:styleId="RapportNiveau4">
    <w:name w:val="Rapport_Niveau_4"/>
    <w:basedOn w:val="Standaard"/>
    <w:next w:val="Standaard"/>
    <w:rsid w:val="00E90B45"/>
    <w:pPr>
      <w:numPr>
        <w:ilvl w:val="3"/>
        <w:numId w:val="47"/>
      </w:numPr>
      <w:autoSpaceDN w:val="0"/>
      <w:spacing w:after="0" w:line="240" w:lineRule="exact"/>
      <w:jc w:val="left"/>
      <w:textAlignment w:val="baseline"/>
    </w:pPr>
    <w:rPr>
      <w:rFonts w:eastAsia="DejaVu Sans" w:cs="Lohit Hindi"/>
      <w:color w:val="000000"/>
      <w:lang w:eastAsia="nl-NL"/>
    </w:rPr>
  </w:style>
  <w:style w:type="paragraph" w:customStyle="1" w:styleId="RapportNiveau5">
    <w:name w:val="Rapport_Niveau_5"/>
    <w:basedOn w:val="Standaard"/>
    <w:next w:val="Standaard"/>
    <w:rsid w:val="00E90B45"/>
    <w:pPr>
      <w:numPr>
        <w:ilvl w:val="4"/>
        <w:numId w:val="47"/>
      </w:numPr>
      <w:autoSpaceDN w:val="0"/>
      <w:spacing w:after="0" w:line="240" w:lineRule="exact"/>
      <w:jc w:val="left"/>
      <w:textAlignment w:val="baseline"/>
    </w:pPr>
    <w:rPr>
      <w:rFonts w:eastAsia="DejaVu Sans" w:cs="Lohit Hindi"/>
      <w:color w:val="000000"/>
      <w:lang w:eastAsia="nl-NL"/>
    </w:rPr>
  </w:style>
  <w:style w:type="paragraph" w:customStyle="1" w:styleId="RapportNiveau6">
    <w:name w:val="Rapport_Niveau_6"/>
    <w:basedOn w:val="Standaard"/>
    <w:next w:val="Standaard"/>
    <w:rsid w:val="00E90B45"/>
    <w:pPr>
      <w:autoSpaceDN w:val="0"/>
      <w:spacing w:before="240" w:after="60" w:line="380" w:lineRule="exact"/>
      <w:jc w:val="left"/>
      <w:textAlignment w:val="baseline"/>
    </w:pPr>
    <w:rPr>
      <w:rFonts w:eastAsia="DejaVu Sans" w:cs="Lohit Hindi"/>
      <w:b/>
      <w:color w:val="000000"/>
      <w:sz w:val="32"/>
      <w:szCs w:val="32"/>
      <w:lang w:eastAsia="nl-NL"/>
    </w:rPr>
  </w:style>
  <w:style w:type="paragraph" w:customStyle="1" w:styleId="RCOpsommingstreepje">
    <w:name w:val="RC Opsomming streepje"/>
    <w:basedOn w:val="Standaard"/>
    <w:next w:val="Standaard"/>
    <w:rsid w:val="00E90B45"/>
    <w:pPr>
      <w:numPr>
        <w:numId w:val="48"/>
      </w:numPr>
      <w:autoSpaceDN w:val="0"/>
      <w:spacing w:after="0" w:line="240" w:lineRule="exact"/>
      <w:jc w:val="left"/>
      <w:textAlignment w:val="baseline"/>
    </w:pPr>
    <w:rPr>
      <w:rFonts w:eastAsia="DejaVu Sans" w:cs="Lohit Hindi"/>
      <w:color w:val="000000"/>
      <w:lang w:eastAsia="nl-NL"/>
    </w:rPr>
  </w:style>
  <w:style w:type="paragraph" w:customStyle="1" w:styleId="RCStreepje">
    <w:name w:val="RC Streepje"/>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RCabc">
    <w:name w:val="RC_abc"/>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RCabcalinea">
    <w:name w:val="RC_abc alinea"/>
    <w:basedOn w:val="Standaard"/>
    <w:next w:val="Standaard"/>
    <w:rsid w:val="00E90B45"/>
    <w:pPr>
      <w:numPr>
        <w:numId w:val="49"/>
      </w:numPr>
      <w:autoSpaceDN w:val="0"/>
      <w:spacing w:after="0" w:line="240" w:lineRule="exact"/>
      <w:jc w:val="left"/>
      <w:textAlignment w:val="baseline"/>
    </w:pPr>
    <w:rPr>
      <w:rFonts w:eastAsia="DejaVu Sans" w:cs="Lohit Hindi"/>
      <w:color w:val="000000"/>
      <w:lang w:eastAsia="nl-NL"/>
    </w:rPr>
  </w:style>
  <w:style w:type="paragraph" w:customStyle="1" w:styleId="Referentiegegevenscursief">
    <w:name w:val="Referentiegegevens cursief"/>
    <w:next w:val="Standaard"/>
    <w:rsid w:val="00E90B45"/>
    <w:pPr>
      <w:tabs>
        <w:tab w:val="left" w:pos="170"/>
      </w:tabs>
      <w:autoSpaceDN w:val="0"/>
      <w:spacing w:after="0" w:line="180" w:lineRule="exact"/>
      <w:textAlignment w:val="baseline"/>
    </w:pPr>
    <w:rPr>
      <w:rFonts w:eastAsia="DejaVu Sans" w:cs="Lohit Hindi"/>
      <w:i/>
      <w:color w:val="000000"/>
      <w:sz w:val="13"/>
      <w:szCs w:val="13"/>
      <w:lang w:val="nl-NL" w:eastAsia="nl-NL"/>
    </w:rPr>
  </w:style>
  <w:style w:type="paragraph" w:customStyle="1" w:styleId="ReferentiegegevensmetW1boven">
    <w:name w:val="Referentiegegevens met W1 boven"/>
    <w:next w:val="Standaard"/>
    <w:rsid w:val="00E90B45"/>
    <w:pPr>
      <w:tabs>
        <w:tab w:val="left" w:pos="170"/>
      </w:tabs>
      <w:autoSpaceDN w:val="0"/>
      <w:spacing w:before="90" w:after="0" w:line="180" w:lineRule="exact"/>
      <w:textAlignment w:val="baseline"/>
    </w:pPr>
    <w:rPr>
      <w:rFonts w:eastAsia="DejaVu Sans" w:cs="Lohit Hindi"/>
      <w:color w:val="000000"/>
      <w:sz w:val="13"/>
      <w:szCs w:val="13"/>
      <w:lang w:val="nl-NL" w:eastAsia="nl-NL"/>
    </w:rPr>
  </w:style>
  <w:style w:type="paragraph" w:customStyle="1" w:styleId="Retouradres">
    <w:name w:val="Retouradres"/>
    <w:rsid w:val="00E90B45"/>
    <w:pPr>
      <w:autoSpaceDN w:val="0"/>
      <w:spacing w:after="0" w:line="180" w:lineRule="exact"/>
      <w:textAlignment w:val="baseline"/>
    </w:pPr>
    <w:rPr>
      <w:rFonts w:eastAsia="DejaVu Sans" w:cs="Lohit Hindi"/>
      <w:color w:val="000000"/>
      <w:sz w:val="13"/>
      <w:szCs w:val="13"/>
      <w:lang w:val="nl-NL" w:eastAsia="nl-NL"/>
    </w:rPr>
  </w:style>
  <w:style w:type="paragraph" w:customStyle="1" w:styleId="Robabcvet">
    <w:name w:val="Rob_abc vet"/>
    <w:basedOn w:val="Standaard"/>
    <w:next w:val="Standaard"/>
    <w:rsid w:val="00E90B45"/>
    <w:pPr>
      <w:autoSpaceDN w:val="0"/>
      <w:spacing w:before="180" w:after="0" w:line="300" w:lineRule="exact"/>
      <w:ind w:left="740" w:hanging="320"/>
      <w:jc w:val="left"/>
      <w:textAlignment w:val="baseline"/>
    </w:pPr>
    <w:rPr>
      <w:rFonts w:eastAsia="DejaVu Sans" w:cs="Lohit Hindi"/>
      <w:b/>
      <w:color w:val="000000"/>
      <w:lang w:eastAsia="nl-NL"/>
    </w:rPr>
  </w:style>
  <w:style w:type="paragraph" w:customStyle="1" w:styleId="Rob-RfvRaadsnotadocumentnaam">
    <w:name w:val="Rob-Rfv Raadsnota documentnaam"/>
    <w:next w:val="Standaard"/>
    <w:rsid w:val="00E90B45"/>
    <w:pPr>
      <w:autoSpaceDN w:val="0"/>
      <w:spacing w:after="0" w:line="440" w:lineRule="exact"/>
      <w:textAlignment w:val="baseline"/>
    </w:pPr>
    <w:rPr>
      <w:rFonts w:eastAsia="DejaVu Sans" w:cs="Lohit Hindi"/>
      <w:color w:val="FF0000"/>
      <w:sz w:val="44"/>
      <w:szCs w:val="44"/>
      <w:lang w:val="nl-NL" w:eastAsia="nl-NL"/>
    </w:rPr>
  </w:style>
  <w:style w:type="paragraph" w:customStyle="1" w:styleId="RobRfvStandaardTAB">
    <w:name w:val="Rob/Rfv Standaard TAB"/>
    <w:basedOn w:val="Standaard"/>
    <w:next w:val="Standaard"/>
    <w:rsid w:val="00E90B45"/>
    <w:pPr>
      <w:tabs>
        <w:tab w:val="left" w:pos="1133"/>
      </w:tabs>
      <w:autoSpaceDN w:val="0"/>
      <w:spacing w:after="0" w:line="240" w:lineRule="exact"/>
      <w:jc w:val="left"/>
      <w:textAlignment w:val="baseline"/>
    </w:pPr>
    <w:rPr>
      <w:rFonts w:eastAsia="DejaVu Sans" w:cs="Lohit Hindi"/>
      <w:color w:val="000000"/>
      <w:lang w:eastAsia="nl-NL"/>
    </w:rPr>
  </w:style>
  <w:style w:type="paragraph" w:customStyle="1" w:styleId="Robrfvabc">
    <w:name w:val="Robrfv_abc"/>
    <w:basedOn w:val="Standaard"/>
    <w:next w:val="Standaard"/>
    <w:rsid w:val="00E90B45"/>
    <w:pPr>
      <w:numPr>
        <w:ilvl w:val="5"/>
        <w:numId w:val="50"/>
      </w:numPr>
      <w:autoSpaceDN w:val="0"/>
      <w:spacing w:before="180" w:after="0" w:line="300" w:lineRule="exact"/>
      <w:jc w:val="left"/>
      <w:textAlignment w:val="baseline"/>
    </w:pPr>
    <w:rPr>
      <w:rFonts w:eastAsia="DejaVu Sans" w:cs="Lohit Hindi"/>
      <w:color w:val="000000"/>
      <w:lang w:eastAsia="nl-NL"/>
    </w:rPr>
  </w:style>
  <w:style w:type="paragraph" w:customStyle="1" w:styleId="Robrfvniv1b11">
    <w:name w:val="Robrfvniv1_b11"/>
    <w:basedOn w:val="Standaard"/>
    <w:next w:val="Standaard"/>
    <w:rsid w:val="00E90B45"/>
    <w:pPr>
      <w:numPr>
        <w:numId w:val="50"/>
      </w:numPr>
      <w:autoSpaceDN w:val="0"/>
      <w:spacing w:before="360" w:after="0" w:line="300" w:lineRule="exact"/>
      <w:jc w:val="left"/>
      <w:textAlignment w:val="baseline"/>
    </w:pPr>
    <w:rPr>
      <w:rFonts w:eastAsia="DejaVu Sans" w:cs="Lohit Hindi"/>
      <w:b/>
      <w:color w:val="000000"/>
      <w:sz w:val="22"/>
      <w:szCs w:val="22"/>
      <w:lang w:eastAsia="nl-NL"/>
    </w:rPr>
  </w:style>
  <w:style w:type="paragraph" w:customStyle="1" w:styleId="Robrfvniv2">
    <w:name w:val="Robrfvniv2"/>
    <w:basedOn w:val="Standaard"/>
    <w:next w:val="Standaard"/>
    <w:rsid w:val="00E90B45"/>
    <w:pPr>
      <w:numPr>
        <w:ilvl w:val="1"/>
        <w:numId w:val="50"/>
      </w:numPr>
      <w:autoSpaceDN w:val="0"/>
      <w:spacing w:before="180" w:after="0" w:line="300" w:lineRule="exact"/>
      <w:jc w:val="left"/>
      <w:textAlignment w:val="baseline"/>
    </w:pPr>
    <w:rPr>
      <w:rFonts w:eastAsia="DejaVu Sans" w:cs="Lohit Hindi"/>
      <w:b/>
      <w:color w:val="000000"/>
      <w:lang w:eastAsia="nl-NL"/>
    </w:rPr>
  </w:style>
  <w:style w:type="paragraph" w:customStyle="1" w:styleId="Robrfvniv3standaard">
    <w:name w:val="Robrfvniv3_standaard"/>
    <w:basedOn w:val="Standaard"/>
    <w:next w:val="Standaard"/>
    <w:rsid w:val="00E90B45"/>
    <w:pPr>
      <w:numPr>
        <w:ilvl w:val="3"/>
        <w:numId w:val="50"/>
      </w:numPr>
      <w:autoSpaceDN w:val="0"/>
      <w:spacing w:after="0" w:line="240" w:lineRule="exact"/>
      <w:jc w:val="left"/>
      <w:textAlignment w:val="baseline"/>
    </w:pPr>
    <w:rPr>
      <w:rFonts w:eastAsia="DejaVu Sans" w:cs="Lohit Hindi"/>
      <w:color w:val="000000"/>
      <w:lang w:eastAsia="nl-NL"/>
    </w:rPr>
  </w:style>
  <w:style w:type="paragraph" w:customStyle="1" w:styleId="Robrfvniv5">
    <w:name w:val="Robrfvniv5"/>
    <w:basedOn w:val="Standaard"/>
    <w:next w:val="Standaard"/>
    <w:rsid w:val="00E90B45"/>
    <w:pPr>
      <w:numPr>
        <w:ilvl w:val="4"/>
        <w:numId w:val="50"/>
      </w:numPr>
      <w:autoSpaceDN w:val="0"/>
      <w:spacing w:after="0" w:line="240" w:lineRule="exact"/>
      <w:jc w:val="left"/>
      <w:textAlignment w:val="baseline"/>
    </w:pPr>
    <w:rPr>
      <w:rFonts w:eastAsia="DejaVu Sans" w:cs="Lohit Hindi"/>
      <w:color w:val="000000"/>
      <w:lang w:eastAsia="nl-NL"/>
    </w:rPr>
  </w:style>
  <w:style w:type="paragraph" w:customStyle="1" w:styleId="Robrfvopsommingslijst">
    <w:name w:val="Robrfvopsommingslijst"/>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Rubricering">
    <w:name w:val="Rubricering"/>
    <w:next w:val="Standaard"/>
    <w:rsid w:val="00E90B45"/>
    <w:pPr>
      <w:autoSpaceDN w:val="0"/>
      <w:spacing w:after="0" w:line="180" w:lineRule="exact"/>
      <w:textAlignment w:val="baseline"/>
    </w:pPr>
    <w:rPr>
      <w:rFonts w:eastAsia="DejaVu Sans" w:cs="Lohit Hindi"/>
      <w:b/>
      <w:caps/>
      <w:color w:val="000000"/>
      <w:sz w:val="13"/>
      <w:szCs w:val="13"/>
      <w:lang w:val="nl-NL" w:eastAsia="nl-NL"/>
    </w:rPr>
  </w:style>
  <w:style w:type="paragraph" w:customStyle="1" w:styleId="RubriceringHvK">
    <w:name w:val="Rubricering HvK"/>
    <w:basedOn w:val="StandaardHvK"/>
    <w:rsid w:val="00E90B45"/>
    <w:pPr>
      <w:spacing w:line="240" w:lineRule="exact"/>
    </w:pPr>
    <w:rPr>
      <w:b/>
      <w:sz w:val="24"/>
      <w:szCs w:val="24"/>
    </w:rPr>
  </w:style>
  <w:style w:type="paragraph" w:customStyle="1" w:styleId="RVIGCijferopsomming">
    <w:name w:val="RVIG Cijferopsomming"/>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RVIGLetteropsomming">
    <w:name w:val="RVIG Letteropsomming"/>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RvIGOpsomming">
    <w:name w:val="RvIG Opsomming"/>
    <w:basedOn w:val="Standaard"/>
    <w:next w:val="Standaard"/>
    <w:rsid w:val="00E90B45"/>
    <w:pPr>
      <w:autoSpaceDN w:val="0"/>
      <w:spacing w:after="0" w:line="240" w:lineRule="exact"/>
      <w:ind w:left="1260"/>
      <w:jc w:val="left"/>
      <w:textAlignment w:val="baseline"/>
    </w:pPr>
    <w:rPr>
      <w:rFonts w:eastAsia="DejaVu Sans" w:cs="Lohit Hindi"/>
      <w:color w:val="000000"/>
      <w:lang w:eastAsia="nl-NL"/>
    </w:rPr>
  </w:style>
  <w:style w:type="paragraph" w:customStyle="1" w:styleId="RVIGOpsommingGebruikersgegevens">
    <w:name w:val="RVIG Opsomming Gebruikersgegevens"/>
    <w:basedOn w:val="Standaard"/>
    <w:next w:val="Standaard"/>
    <w:rsid w:val="00E90B45"/>
    <w:pPr>
      <w:tabs>
        <w:tab w:val="left" w:pos="5930"/>
      </w:tabs>
      <w:autoSpaceDN w:val="0"/>
      <w:spacing w:after="0" w:line="240" w:lineRule="exact"/>
      <w:jc w:val="left"/>
      <w:textAlignment w:val="baseline"/>
    </w:pPr>
    <w:rPr>
      <w:rFonts w:eastAsia="DejaVu Sans" w:cs="Lohit Hindi"/>
      <w:color w:val="000000"/>
      <w:lang w:eastAsia="nl-NL"/>
    </w:rPr>
  </w:style>
  <w:style w:type="paragraph" w:customStyle="1" w:styleId="RvIGTekstbesluitmetcijfers">
    <w:name w:val="RvIG Tekst besluit met cijfers"/>
    <w:basedOn w:val="Standaard"/>
    <w:next w:val="Standaard"/>
    <w:rsid w:val="00E90B45"/>
    <w:pPr>
      <w:numPr>
        <w:numId w:val="51"/>
      </w:numPr>
      <w:autoSpaceDN w:val="0"/>
      <w:spacing w:after="240" w:line="240" w:lineRule="exact"/>
      <w:jc w:val="left"/>
      <w:textAlignment w:val="baseline"/>
    </w:pPr>
    <w:rPr>
      <w:rFonts w:eastAsia="DejaVu Sans" w:cs="Lohit Hindi"/>
      <w:color w:val="000000"/>
      <w:lang w:eastAsia="nl-NL"/>
    </w:rPr>
  </w:style>
  <w:style w:type="paragraph" w:customStyle="1" w:styleId="RVIGTekstbesluitmetletters">
    <w:name w:val="RVIG Tekst besluit met letters"/>
    <w:basedOn w:val="Standaard"/>
    <w:next w:val="Standaard"/>
    <w:rsid w:val="00E90B45"/>
    <w:pPr>
      <w:numPr>
        <w:numId w:val="52"/>
      </w:numPr>
      <w:autoSpaceDN w:val="0"/>
      <w:spacing w:after="240" w:line="240" w:lineRule="exact"/>
      <w:jc w:val="left"/>
      <w:textAlignment w:val="baseline"/>
    </w:pPr>
    <w:rPr>
      <w:rFonts w:eastAsia="DejaVu Sans" w:cs="Lohit Hindi"/>
      <w:color w:val="000000"/>
      <w:lang w:eastAsia="nl-NL"/>
    </w:rPr>
  </w:style>
  <w:style w:type="paragraph" w:customStyle="1" w:styleId="Slotzin">
    <w:name w:val="Slotzin"/>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SSCICTslotzin">
    <w:name w:val="SSC_ICT_slotzin"/>
    <w:basedOn w:val="Standaard"/>
    <w:next w:val="Standaard"/>
    <w:rsid w:val="00E90B45"/>
    <w:pPr>
      <w:autoSpaceDN w:val="0"/>
      <w:spacing w:before="240" w:after="0" w:line="240" w:lineRule="exact"/>
      <w:jc w:val="left"/>
      <w:textAlignment w:val="baseline"/>
    </w:pPr>
    <w:rPr>
      <w:rFonts w:eastAsia="DejaVu Sans" w:cs="Lohit Hindi"/>
      <w:color w:val="000000"/>
      <w:lang w:eastAsia="nl-NL"/>
    </w:rPr>
  </w:style>
  <w:style w:type="paragraph" w:customStyle="1" w:styleId="SSC-ICTAanhef">
    <w:name w:val="SSC-ICT Aanhef"/>
    <w:basedOn w:val="Standaard"/>
    <w:next w:val="Standaard"/>
    <w:rsid w:val="00E90B45"/>
    <w:pPr>
      <w:autoSpaceDN w:val="0"/>
      <w:spacing w:before="100" w:after="240" w:line="240" w:lineRule="exact"/>
      <w:jc w:val="left"/>
      <w:textAlignment w:val="baseline"/>
    </w:pPr>
    <w:rPr>
      <w:rFonts w:eastAsia="DejaVu Sans" w:cs="Lohit Hindi"/>
      <w:color w:val="000000"/>
      <w:lang w:eastAsia="nl-NL"/>
    </w:rPr>
  </w:style>
  <w:style w:type="paragraph" w:customStyle="1" w:styleId="SSC-ICTTabelkop">
    <w:name w:val="SSC-ICT Tabelkop"/>
    <w:basedOn w:val="Standaard"/>
    <w:next w:val="Standaard"/>
    <w:rsid w:val="00E90B45"/>
    <w:pPr>
      <w:autoSpaceDN w:val="0"/>
      <w:spacing w:before="40" w:after="40" w:line="240" w:lineRule="exact"/>
      <w:ind w:left="40"/>
      <w:jc w:val="left"/>
      <w:textAlignment w:val="baseline"/>
    </w:pPr>
    <w:rPr>
      <w:rFonts w:eastAsia="DejaVu Sans" w:cs="Lohit Hindi"/>
      <w:color w:val="000000"/>
      <w:lang w:eastAsia="nl-NL"/>
    </w:rPr>
  </w:style>
  <w:style w:type="paragraph" w:customStyle="1" w:styleId="Standaardboldrechts">
    <w:name w:val="Standaard bold rechts"/>
    <w:basedOn w:val="Standaard"/>
    <w:next w:val="Standaard"/>
    <w:rsid w:val="00E90B45"/>
    <w:pPr>
      <w:autoSpaceDN w:val="0"/>
      <w:spacing w:after="0" w:line="240" w:lineRule="exact"/>
      <w:jc w:val="right"/>
      <w:textAlignment w:val="baseline"/>
    </w:pPr>
    <w:rPr>
      <w:rFonts w:eastAsia="DejaVu Sans" w:cs="Lohit Hindi"/>
      <w:b/>
      <w:color w:val="000000"/>
      <w:lang w:eastAsia="nl-NL"/>
    </w:rPr>
  </w:style>
  <w:style w:type="paragraph" w:customStyle="1" w:styleId="StandaardCursief">
    <w:name w:val="Standaard Cursief"/>
    <w:basedOn w:val="Standaard"/>
    <w:next w:val="Standaard"/>
    <w:rsid w:val="00E90B45"/>
    <w:pPr>
      <w:autoSpaceDN w:val="0"/>
      <w:spacing w:after="0" w:line="240" w:lineRule="exact"/>
      <w:jc w:val="left"/>
      <w:textAlignment w:val="baseline"/>
    </w:pPr>
    <w:rPr>
      <w:rFonts w:eastAsia="DejaVu Sans" w:cs="Lohit Hindi"/>
      <w:i/>
      <w:color w:val="000000"/>
      <w:lang w:eastAsia="nl-NL"/>
    </w:rPr>
  </w:style>
  <w:style w:type="paragraph" w:customStyle="1" w:styleId="StandaardGrijsgemarkeerd">
    <w:name w:val="Standaard Grijs gemarkeerd"/>
    <w:basedOn w:val="Standaard"/>
    <w:next w:val="Standaard"/>
    <w:rsid w:val="00E90B45"/>
    <w:pPr>
      <w:shd w:val="clear" w:color="auto" w:fill="B2B2B2"/>
      <w:autoSpaceDN w:val="0"/>
      <w:spacing w:after="0" w:line="240" w:lineRule="exact"/>
      <w:jc w:val="left"/>
      <w:textAlignment w:val="baseline"/>
    </w:pPr>
    <w:rPr>
      <w:rFonts w:eastAsia="DejaVu Sans" w:cs="Lohit Hindi"/>
      <w:color w:val="000000"/>
      <w:lang w:eastAsia="nl-NL"/>
    </w:rPr>
  </w:style>
  <w:style w:type="paragraph" w:customStyle="1" w:styleId="StandaardKleinKapitaal">
    <w:name w:val="Standaard Klein Kapitaal"/>
    <w:basedOn w:val="Standaard"/>
    <w:next w:val="Standaard"/>
    <w:rsid w:val="00E90B45"/>
    <w:pPr>
      <w:autoSpaceDN w:val="0"/>
      <w:spacing w:after="0" w:line="240" w:lineRule="exact"/>
      <w:jc w:val="left"/>
      <w:textAlignment w:val="baseline"/>
    </w:pPr>
    <w:rPr>
      <w:rFonts w:eastAsia="DejaVu Sans" w:cs="Lohit Hindi"/>
      <w:smallCaps/>
      <w:color w:val="000000"/>
      <w:lang w:eastAsia="nl-NL"/>
    </w:rPr>
  </w:style>
  <w:style w:type="paragraph" w:customStyle="1" w:styleId="Standaardrechts">
    <w:name w:val="Standaard rechts"/>
    <w:basedOn w:val="Standaard"/>
    <w:next w:val="Standaard"/>
    <w:rsid w:val="00E90B45"/>
    <w:pPr>
      <w:autoSpaceDN w:val="0"/>
      <w:spacing w:after="0" w:line="240" w:lineRule="exact"/>
      <w:jc w:val="right"/>
      <w:textAlignment w:val="baseline"/>
    </w:pPr>
    <w:rPr>
      <w:rFonts w:eastAsia="DejaVu Sans" w:cs="Lohit Hindi"/>
      <w:color w:val="000000"/>
      <w:lang w:eastAsia="nl-NL"/>
    </w:rPr>
  </w:style>
  <w:style w:type="paragraph" w:customStyle="1" w:styleId="Standaardtabeltekst">
    <w:name w:val="Standaard tabel tekst"/>
    <w:basedOn w:val="Standaard"/>
    <w:next w:val="Standaard"/>
    <w:rsid w:val="00E90B45"/>
    <w:pPr>
      <w:autoSpaceDN w:val="0"/>
      <w:spacing w:after="0" w:line="220" w:lineRule="exact"/>
      <w:jc w:val="left"/>
      <w:textAlignment w:val="baseline"/>
    </w:pPr>
    <w:rPr>
      <w:rFonts w:eastAsia="DejaVu Sans" w:cs="Lohit Hindi"/>
      <w:color w:val="000000"/>
      <w:lang w:eastAsia="nl-NL"/>
    </w:rPr>
  </w:style>
  <w:style w:type="paragraph" w:customStyle="1" w:styleId="StandaardVerdana12">
    <w:name w:val="Standaard Verdana 12"/>
    <w:basedOn w:val="Standaard"/>
    <w:next w:val="Standaard"/>
    <w:rsid w:val="00E90B45"/>
    <w:pPr>
      <w:autoSpaceDN w:val="0"/>
      <w:spacing w:after="0" w:line="240" w:lineRule="exact"/>
      <w:jc w:val="left"/>
      <w:textAlignment w:val="baseline"/>
    </w:pPr>
    <w:rPr>
      <w:rFonts w:eastAsia="DejaVu Sans" w:cs="Lohit Hindi"/>
      <w:color w:val="000000"/>
      <w:sz w:val="24"/>
      <w:szCs w:val="24"/>
      <w:lang w:eastAsia="nl-NL"/>
    </w:rPr>
  </w:style>
  <w:style w:type="paragraph" w:customStyle="1" w:styleId="StandaardVerdana12bold">
    <w:name w:val="Standaard Verdana 12 bold"/>
    <w:basedOn w:val="Standaard"/>
    <w:next w:val="Standaard"/>
    <w:rsid w:val="00E90B45"/>
    <w:pPr>
      <w:autoSpaceDN w:val="0"/>
      <w:spacing w:after="0" w:line="240" w:lineRule="exact"/>
      <w:jc w:val="left"/>
      <w:textAlignment w:val="baseline"/>
    </w:pPr>
    <w:rPr>
      <w:rFonts w:eastAsia="DejaVu Sans" w:cs="Lohit Hindi"/>
      <w:b/>
      <w:color w:val="000000"/>
      <w:sz w:val="24"/>
      <w:szCs w:val="24"/>
      <w:lang w:eastAsia="nl-NL"/>
    </w:rPr>
  </w:style>
  <w:style w:type="paragraph" w:customStyle="1" w:styleId="StandaardVerdana14">
    <w:name w:val="Standaard Verdana 14"/>
    <w:basedOn w:val="Standaard"/>
    <w:next w:val="Standaard"/>
    <w:rsid w:val="00E90B45"/>
    <w:pPr>
      <w:autoSpaceDN w:val="0"/>
      <w:spacing w:after="0" w:line="340" w:lineRule="exact"/>
      <w:jc w:val="left"/>
      <w:textAlignment w:val="baseline"/>
    </w:pPr>
    <w:rPr>
      <w:rFonts w:eastAsia="DejaVu Sans" w:cs="Lohit Hindi"/>
      <w:color w:val="000000"/>
      <w:sz w:val="28"/>
      <w:szCs w:val="28"/>
      <w:lang w:eastAsia="nl-NL"/>
    </w:rPr>
  </w:style>
  <w:style w:type="paragraph" w:customStyle="1" w:styleId="StandaardVerdana16Projectcontract">
    <w:name w:val="Standaard Verdana 16 Projectcontract"/>
    <w:basedOn w:val="Standaard"/>
    <w:next w:val="Standaard"/>
    <w:rsid w:val="00E90B45"/>
    <w:pPr>
      <w:autoSpaceDN w:val="0"/>
      <w:spacing w:after="900" w:line="380" w:lineRule="exact"/>
      <w:jc w:val="left"/>
      <w:textAlignment w:val="baseline"/>
    </w:pPr>
    <w:rPr>
      <w:rFonts w:eastAsia="DejaVu Sans" w:cs="Lohit Hindi"/>
      <w:color w:val="000000"/>
      <w:sz w:val="32"/>
      <w:szCs w:val="32"/>
      <w:lang w:eastAsia="nl-NL"/>
    </w:rPr>
  </w:style>
  <w:style w:type="paragraph" w:customStyle="1" w:styleId="StandaardVerdana8">
    <w:name w:val="Standaard Verdana 8"/>
    <w:basedOn w:val="Standaard"/>
    <w:next w:val="Standaard"/>
    <w:rsid w:val="00E90B45"/>
    <w:pPr>
      <w:autoSpaceDN w:val="0"/>
      <w:spacing w:after="0" w:line="240" w:lineRule="exact"/>
      <w:jc w:val="left"/>
      <w:textAlignment w:val="baseline"/>
    </w:pPr>
    <w:rPr>
      <w:rFonts w:eastAsia="DejaVu Sans" w:cs="Lohit Hindi"/>
      <w:color w:val="000000"/>
      <w:sz w:val="16"/>
      <w:szCs w:val="16"/>
      <w:lang w:eastAsia="nl-NL"/>
    </w:rPr>
  </w:style>
  <w:style w:type="paragraph" w:customStyle="1" w:styleId="StandaardVet">
    <w:name w:val="Standaard Vet"/>
    <w:basedOn w:val="Standaard"/>
    <w:next w:val="Standaard"/>
    <w:rsid w:val="00E90B45"/>
    <w:pPr>
      <w:autoSpaceDN w:val="0"/>
      <w:spacing w:after="0" w:line="240" w:lineRule="exact"/>
      <w:jc w:val="left"/>
      <w:textAlignment w:val="baseline"/>
    </w:pPr>
    <w:rPr>
      <w:rFonts w:eastAsia="DejaVu Sans" w:cs="Lohit Hindi"/>
      <w:b/>
      <w:color w:val="000000"/>
      <w:lang w:eastAsia="nl-NL"/>
    </w:rPr>
  </w:style>
  <w:style w:type="paragraph" w:customStyle="1" w:styleId="Subparagraaf">
    <w:name w:val="Subparagraaf"/>
    <w:basedOn w:val="Standaard"/>
    <w:next w:val="Standaard"/>
    <w:rsid w:val="00E90B45"/>
    <w:pPr>
      <w:numPr>
        <w:ilvl w:val="2"/>
        <w:numId w:val="45"/>
      </w:numPr>
      <w:autoSpaceDN w:val="0"/>
      <w:spacing w:after="0" w:line="240" w:lineRule="exact"/>
      <w:jc w:val="left"/>
      <w:textAlignment w:val="baseline"/>
    </w:pPr>
    <w:rPr>
      <w:rFonts w:eastAsia="DejaVu Sans" w:cs="Lohit Hindi"/>
      <w:i/>
      <w:color w:val="000000"/>
      <w:lang w:eastAsia="nl-NL"/>
    </w:rPr>
  </w:style>
  <w:style w:type="paragraph" w:customStyle="1" w:styleId="Subparagraaf2">
    <w:name w:val="Subparagraaf 2"/>
    <w:basedOn w:val="Standaard"/>
    <w:next w:val="Standaard"/>
    <w:rsid w:val="00E90B45"/>
    <w:pPr>
      <w:numPr>
        <w:ilvl w:val="3"/>
        <w:numId w:val="45"/>
      </w:numPr>
      <w:autoSpaceDN w:val="0"/>
      <w:spacing w:after="0" w:line="240" w:lineRule="exact"/>
      <w:jc w:val="left"/>
      <w:textAlignment w:val="baseline"/>
    </w:pPr>
    <w:rPr>
      <w:rFonts w:eastAsia="DejaVu Sans" w:cs="Lohit Hindi"/>
      <w:color w:val="000000"/>
      <w:lang w:eastAsia="nl-NL"/>
    </w:rPr>
  </w:style>
  <w:style w:type="paragraph" w:customStyle="1" w:styleId="Subtitelpersbericht">
    <w:name w:val="Subtitel persbericht"/>
    <w:basedOn w:val="Titelpersbericht"/>
    <w:next w:val="Standaard"/>
    <w:rsid w:val="00E90B45"/>
    <w:rPr>
      <w:b w:val="0"/>
    </w:rPr>
  </w:style>
  <w:style w:type="paragraph" w:customStyle="1" w:styleId="Titelpersbericht">
    <w:name w:val="Titel persbericht"/>
    <w:next w:val="Standaard"/>
    <w:rsid w:val="00E90B45"/>
    <w:pPr>
      <w:autoSpaceDN w:val="0"/>
      <w:spacing w:after="0" w:line="320" w:lineRule="exact"/>
      <w:textAlignment w:val="baseline"/>
    </w:pPr>
    <w:rPr>
      <w:rFonts w:eastAsia="DejaVu Sans" w:cs="Lohit Hindi"/>
      <w:b/>
      <w:color w:val="000000"/>
      <w:sz w:val="24"/>
      <w:szCs w:val="24"/>
      <w:lang w:val="nl-NL" w:eastAsia="nl-NL"/>
    </w:rPr>
  </w:style>
  <w:style w:type="paragraph" w:customStyle="1" w:styleId="SubtitelRapport">
    <w:name w:val="Subtitel Rapport"/>
    <w:next w:val="Standaard"/>
    <w:rsid w:val="00E90B45"/>
    <w:pPr>
      <w:autoSpaceDN w:val="0"/>
      <w:spacing w:after="0" w:line="240" w:lineRule="exact"/>
      <w:textAlignment w:val="baseline"/>
    </w:pPr>
    <w:rPr>
      <w:rFonts w:eastAsia="DejaVu Sans" w:cs="Lohit Hindi"/>
      <w:color w:val="000000"/>
      <w:sz w:val="16"/>
      <w:szCs w:val="16"/>
      <w:lang w:val="nl-NL" w:eastAsia="nl-NL"/>
    </w:rPr>
  </w:style>
  <w:style w:type="paragraph" w:customStyle="1" w:styleId="Tabelkop">
    <w:name w:val="Tabelkop"/>
    <w:next w:val="Standaard"/>
    <w:rsid w:val="00E90B45"/>
    <w:pPr>
      <w:autoSpaceDN w:val="0"/>
      <w:spacing w:after="0" w:line="240" w:lineRule="exact"/>
      <w:textAlignment w:val="baseline"/>
    </w:pPr>
    <w:rPr>
      <w:rFonts w:eastAsia="DejaVu Sans" w:cs="Lohit Hindi"/>
      <w:b/>
      <w:color w:val="000000"/>
      <w:sz w:val="16"/>
      <w:szCs w:val="16"/>
      <w:lang w:val="nl-NL" w:eastAsia="nl-NL"/>
    </w:rPr>
  </w:style>
  <w:style w:type="paragraph" w:customStyle="1" w:styleId="Toezendgegevens">
    <w:name w:val="Toezendgegevens"/>
    <w:rsid w:val="00E90B45"/>
    <w:pPr>
      <w:autoSpaceDN w:val="0"/>
      <w:spacing w:after="0" w:line="240" w:lineRule="exact"/>
      <w:textAlignment w:val="baseline"/>
    </w:pPr>
    <w:rPr>
      <w:rFonts w:eastAsia="DejaVu Sans" w:cs="Lohit Hindi"/>
      <w:color w:val="000000"/>
      <w:szCs w:val="18"/>
      <w:lang w:val="nl-NL" w:eastAsia="nl-NL"/>
    </w:rPr>
  </w:style>
  <w:style w:type="paragraph" w:customStyle="1" w:styleId="ToezendgegevensHvK">
    <w:name w:val="Toezendgegevens HvK"/>
    <w:basedOn w:val="StandaardHvK"/>
    <w:rsid w:val="00E90B45"/>
    <w:pPr>
      <w:spacing w:line="220" w:lineRule="exact"/>
    </w:pPr>
  </w:style>
  <w:style w:type="paragraph" w:customStyle="1" w:styleId="Verdana65">
    <w:name w:val="Verdana 6;5"/>
    <w:basedOn w:val="Standaard"/>
    <w:next w:val="Standaard"/>
    <w:rsid w:val="00E90B45"/>
    <w:pPr>
      <w:autoSpaceDN w:val="0"/>
      <w:spacing w:after="0" w:line="240" w:lineRule="exact"/>
      <w:jc w:val="left"/>
      <w:textAlignment w:val="baseline"/>
    </w:pPr>
    <w:rPr>
      <w:rFonts w:eastAsia="DejaVu Sans" w:cs="Lohit Hindi"/>
      <w:color w:val="000000"/>
      <w:sz w:val="13"/>
      <w:szCs w:val="13"/>
      <w:lang w:eastAsia="nl-NL"/>
    </w:rPr>
  </w:style>
  <w:style w:type="paragraph" w:customStyle="1" w:styleId="Verdana65bold">
    <w:name w:val="Verdana 6;5 bold"/>
    <w:basedOn w:val="Standaard"/>
    <w:next w:val="Standaard"/>
    <w:rsid w:val="00E90B45"/>
    <w:pPr>
      <w:autoSpaceDN w:val="0"/>
      <w:spacing w:after="0" w:line="180" w:lineRule="exact"/>
      <w:jc w:val="left"/>
      <w:textAlignment w:val="baseline"/>
    </w:pPr>
    <w:rPr>
      <w:rFonts w:eastAsia="DejaVu Sans" w:cs="Lohit Hindi"/>
      <w:b/>
      <w:color w:val="000000"/>
      <w:sz w:val="13"/>
      <w:szCs w:val="13"/>
      <w:lang w:eastAsia="nl-NL"/>
    </w:rPr>
  </w:style>
  <w:style w:type="paragraph" w:customStyle="1" w:styleId="Verdana8">
    <w:name w:val="Verdana 8"/>
    <w:next w:val="Standaard"/>
    <w:rsid w:val="00E90B45"/>
    <w:pPr>
      <w:autoSpaceDN w:val="0"/>
      <w:spacing w:after="0" w:line="180" w:lineRule="exact"/>
      <w:textAlignment w:val="baseline"/>
    </w:pPr>
    <w:rPr>
      <w:rFonts w:eastAsia="DejaVu Sans" w:cs="Lohit Hindi"/>
      <w:color w:val="000000"/>
      <w:sz w:val="16"/>
      <w:szCs w:val="16"/>
      <w:lang w:val="nl-NL" w:eastAsia="nl-NL"/>
    </w:rPr>
  </w:style>
  <w:style w:type="paragraph" w:customStyle="1" w:styleId="Verdana8rechts">
    <w:name w:val="Verdana 8 rechts"/>
    <w:basedOn w:val="Standaard"/>
    <w:next w:val="Standaard"/>
    <w:rsid w:val="00E90B45"/>
    <w:pPr>
      <w:autoSpaceDN w:val="0"/>
      <w:spacing w:after="0" w:line="240" w:lineRule="exact"/>
      <w:jc w:val="right"/>
      <w:textAlignment w:val="baseline"/>
    </w:pPr>
    <w:rPr>
      <w:rFonts w:eastAsia="DejaVu Sans" w:cs="Lohit Hindi"/>
      <w:color w:val="000000"/>
      <w:sz w:val="16"/>
      <w:szCs w:val="16"/>
      <w:lang w:eastAsia="nl-NL"/>
    </w:rPr>
  </w:style>
  <w:style w:type="paragraph" w:customStyle="1" w:styleId="VetStandaard">
    <w:name w:val="Vet (Standaard)"/>
    <w:basedOn w:val="Standaard"/>
    <w:next w:val="Standaard"/>
    <w:rsid w:val="00E90B45"/>
    <w:pPr>
      <w:autoSpaceDN w:val="0"/>
      <w:spacing w:after="0" w:line="240" w:lineRule="exact"/>
      <w:jc w:val="left"/>
      <w:textAlignment w:val="baseline"/>
    </w:pPr>
    <w:rPr>
      <w:rFonts w:eastAsia="DejaVu Sans" w:cs="Lohit Hindi"/>
      <w:b/>
      <w:color w:val="000000"/>
      <w:lang w:eastAsia="nl-NL"/>
    </w:rPr>
  </w:style>
  <w:style w:type="paragraph" w:customStyle="1" w:styleId="Voetnoot">
    <w:name w:val="Voetnoot"/>
    <w:basedOn w:val="Standaard"/>
    <w:rsid w:val="00E90B45"/>
    <w:pPr>
      <w:autoSpaceDN w:val="0"/>
      <w:spacing w:after="0" w:line="240" w:lineRule="exact"/>
      <w:jc w:val="left"/>
      <w:textAlignment w:val="baseline"/>
    </w:pPr>
    <w:rPr>
      <w:rFonts w:eastAsia="DejaVu Sans" w:cs="Lohit Hindi"/>
      <w:color w:val="000000"/>
      <w:sz w:val="16"/>
      <w:szCs w:val="16"/>
      <w:lang w:eastAsia="nl-NL"/>
    </w:rPr>
  </w:style>
  <w:style w:type="paragraph" w:customStyle="1" w:styleId="VoetnootVorderingsbrief">
    <w:name w:val="Voetnoot Vorderingsbrief"/>
    <w:basedOn w:val="Standaard"/>
    <w:rsid w:val="00E90B45"/>
    <w:pPr>
      <w:autoSpaceDN w:val="0"/>
      <w:spacing w:after="0" w:line="200" w:lineRule="exact"/>
      <w:jc w:val="left"/>
      <w:textAlignment w:val="baseline"/>
    </w:pPr>
    <w:rPr>
      <w:rFonts w:eastAsia="DejaVu Sans" w:cs="Lohit Hindi"/>
      <w:color w:val="000000"/>
      <w:sz w:val="14"/>
      <w:szCs w:val="14"/>
      <w:lang w:eastAsia="nl-NL"/>
    </w:rPr>
  </w:style>
  <w:style w:type="paragraph" w:customStyle="1" w:styleId="VTWmeldingrood">
    <w:name w:val="VTW melding rood"/>
    <w:basedOn w:val="Standaard"/>
    <w:next w:val="Standaard"/>
    <w:rsid w:val="00E90B45"/>
    <w:pPr>
      <w:autoSpaceDN w:val="0"/>
      <w:spacing w:after="0" w:line="240" w:lineRule="exact"/>
      <w:jc w:val="left"/>
      <w:textAlignment w:val="baseline"/>
    </w:pPr>
    <w:rPr>
      <w:rFonts w:eastAsia="DejaVu Sans" w:cs="Lohit Hindi"/>
      <w:color w:val="FF0000"/>
      <w:sz w:val="16"/>
      <w:szCs w:val="16"/>
      <w:lang w:eastAsia="nl-NL"/>
    </w:rPr>
  </w:style>
  <w:style w:type="paragraph" w:customStyle="1" w:styleId="VTWTijdelijkeAanduiding">
    <w:name w:val="VTW Tijdelijke Aanduiding"/>
    <w:basedOn w:val="Standaard"/>
    <w:next w:val="Standaard"/>
    <w:rsid w:val="00E90B45"/>
    <w:pPr>
      <w:shd w:val="clear" w:color="auto" w:fill="EEEEEE"/>
      <w:autoSpaceDN w:val="0"/>
      <w:spacing w:after="0" w:line="240" w:lineRule="exact"/>
      <w:jc w:val="left"/>
      <w:textAlignment w:val="baseline"/>
    </w:pPr>
    <w:rPr>
      <w:rFonts w:eastAsia="DejaVu Sans" w:cs="Lohit Hindi"/>
      <w:color w:val="000000"/>
      <w:lang w:eastAsia="nl-NL"/>
    </w:rPr>
  </w:style>
  <w:style w:type="paragraph" w:customStyle="1" w:styleId="VTWVerdana">
    <w:name w:val="VTW Verdana"/>
    <w:basedOn w:val="Standaard"/>
    <w:next w:val="Standaard"/>
    <w:rsid w:val="00E90B45"/>
    <w:pPr>
      <w:autoSpaceDN w:val="0"/>
      <w:spacing w:after="0" w:line="180" w:lineRule="exact"/>
      <w:jc w:val="left"/>
      <w:textAlignment w:val="baseline"/>
    </w:pPr>
    <w:rPr>
      <w:rFonts w:eastAsia="DejaVu Sans" w:cs="Lohit Hindi"/>
      <w:color w:val="000000"/>
      <w:sz w:val="14"/>
      <w:szCs w:val="14"/>
      <w:lang w:eastAsia="nl-NL"/>
    </w:rPr>
  </w:style>
  <w:style w:type="paragraph" w:customStyle="1" w:styleId="VTWKop">
    <w:name w:val="VTW_Kop"/>
    <w:basedOn w:val="Standaard"/>
    <w:next w:val="Standaard"/>
    <w:rsid w:val="00E90B45"/>
    <w:pPr>
      <w:autoSpaceDN w:val="0"/>
      <w:spacing w:after="0" w:line="280" w:lineRule="exact"/>
      <w:jc w:val="left"/>
      <w:textAlignment w:val="baseline"/>
    </w:pPr>
    <w:rPr>
      <w:rFonts w:eastAsia="DejaVu Sans" w:cs="Lohit Hindi"/>
      <w:b/>
      <w:color w:val="000000"/>
      <w:sz w:val="24"/>
      <w:szCs w:val="24"/>
      <w:lang w:eastAsia="nl-NL"/>
    </w:rPr>
  </w:style>
  <w:style w:type="paragraph" w:customStyle="1" w:styleId="VTWOndertitel">
    <w:name w:val="VTW_Ondertitel"/>
    <w:basedOn w:val="Standaard"/>
    <w:next w:val="Standaard"/>
    <w:rsid w:val="00E90B45"/>
    <w:pPr>
      <w:autoSpaceDN w:val="0"/>
      <w:spacing w:after="0" w:line="240" w:lineRule="exact"/>
      <w:jc w:val="left"/>
      <w:textAlignment w:val="baseline"/>
    </w:pPr>
    <w:rPr>
      <w:rFonts w:eastAsia="DejaVu Sans" w:cs="Lohit Hindi"/>
      <w:color w:val="000000"/>
      <w:sz w:val="20"/>
      <w:szCs w:val="20"/>
      <w:lang w:eastAsia="nl-NL"/>
    </w:rPr>
  </w:style>
  <w:style w:type="paragraph" w:customStyle="1" w:styleId="WitregelNota8pt">
    <w:name w:val="Witregel Nota 8pt"/>
    <w:next w:val="Standaard"/>
    <w:rsid w:val="00E90B45"/>
    <w:pPr>
      <w:autoSpaceDN w:val="0"/>
      <w:spacing w:after="0" w:line="160" w:lineRule="exact"/>
      <w:textAlignment w:val="baseline"/>
    </w:pPr>
    <w:rPr>
      <w:rFonts w:eastAsia="DejaVu Sans" w:cs="Lohit Hindi"/>
      <w:color w:val="000000"/>
      <w:sz w:val="16"/>
      <w:szCs w:val="16"/>
      <w:lang w:val="nl-NL" w:eastAsia="nl-NL"/>
    </w:rPr>
  </w:style>
  <w:style w:type="paragraph" w:customStyle="1" w:styleId="WitregelNota9pt">
    <w:name w:val="Witregel Nota 9pt"/>
    <w:next w:val="Standaard"/>
    <w:rsid w:val="00E90B45"/>
    <w:pPr>
      <w:autoSpaceDN w:val="0"/>
      <w:spacing w:after="0" w:line="180" w:lineRule="exact"/>
      <w:textAlignment w:val="baseline"/>
    </w:pPr>
    <w:rPr>
      <w:rFonts w:eastAsia="DejaVu Sans" w:cs="Lohit Hindi"/>
      <w:color w:val="000000"/>
      <w:szCs w:val="18"/>
      <w:lang w:val="nl-NL" w:eastAsia="nl-NL"/>
    </w:rPr>
  </w:style>
  <w:style w:type="paragraph" w:customStyle="1" w:styleId="WitregelW1">
    <w:name w:val="Witregel W1"/>
    <w:next w:val="Standaard"/>
    <w:rsid w:val="00E90B45"/>
    <w:pPr>
      <w:autoSpaceDN w:val="0"/>
      <w:spacing w:after="0" w:line="90" w:lineRule="exact"/>
      <w:textAlignment w:val="baseline"/>
    </w:pPr>
    <w:rPr>
      <w:rFonts w:eastAsia="DejaVu Sans" w:cs="Lohit Hindi"/>
      <w:color w:val="000000"/>
      <w:sz w:val="9"/>
      <w:szCs w:val="9"/>
      <w:lang w:val="nl-NL" w:eastAsia="nl-NL"/>
    </w:rPr>
  </w:style>
  <w:style w:type="paragraph" w:customStyle="1" w:styleId="WitregelW1bodytekst">
    <w:name w:val="Witregel W1 (bodytekst)"/>
    <w:next w:val="Standaard"/>
    <w:rsid w:val="00E90B45"/>
    <w:pPr>
      <w:autoSpaceDN w:val="0"/>
      <w:spacing w:after="0" w:line="240" w:lineRule="exact"/>
      <w:textAlignment w:val="baseline"/>
    </w:pPr>
    <w:rPr>
      <w:rFonts w:eastAsia="DejaVu Sans" w:cs="Lohit Hindi"/>
      <w:color w:val="000000"/>
      <w:szCs w:val="18"/>
      <w:lang w:val="nl-NL" w:eastAsia="nl-NL"/>
    </w:rPr>
  </w:style>
  <w:style w:type="paragraph" w:customStyle="1" w:styleId="WitregelW2">
    <w:name w:val="Witregel W2"/>
    <w:next w:val="Standaard"/>
    <w:rsid w:val="00E90B45"/>
    <w:pPr>
      <w:autoSpaceDN w:val="0"/>
      <w:spacing w:after="0" w:line="270" w:lineRule="exact"/>
      <w:textAlignment w:val="baseline"/>
    </w:pPr>
    <w:rPr>
      <w:rFonts w:eastAsia="DejaVu Sans" w:cs="Lohit Hindi"/>
      <w:color w:val="000000"/>
      <w:sz w:val="27"/>
      <w:szCs w:val="27"/>
      <w:lang w:val="nl-NL" w:eastAsia="nl-NL"/>
    </w:rPr>
  </w:style>
  <w:style w:type="paragraph" w:customStyle="1" w:styleId="Witregel1pt">
    <w:name w:val="Witregel_1pt"/>
    <w:basedOn w:val="Standaard"/>
    <w:next w:val="Standaard"/>
    <w:rsid w:val="00E90B45"/>
    <w:pPr>
      <w:autoSpaceDN w:val="0"/>
      <w:spacing w:after="0" w:line="240" w:lineRule="exact"/>
      <w:jc w:val="left"/>
      <w:textAlignment w:val="baseline"/>
    </w:pPr>
    <w:rPr>
      <w:rFonts w:eastAsia="DejaVu Sans" w:cs="Lohit Hindi"/>
      <w:color w:val="000000"/>
      <w:sz w:val="2"/>
      <w:szCs w:val="2"/>
      <w:lang w:eastAsia="nl-NL"/>
    </w:rPr>
  </w:style>
  <w:style w:type="paragraph" w:customStyle="1" w:styleId="wittetekst">
    <w:name w:val="witte tekst"/>
    <w:basedOn w:val="StandaardHvK"/>
    <w:rsid w:val="00E90B45"/>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E90B45"/>
    <w:pPr>
      <w:pageBreakBefore/>
      <w:numPr>
        <w:numId w:val="33"/>
      </w:numPr>
      <w:autoSpaceDN w:val="0"/>
      <w:spacing w:before="180" w:after="0" w:line="240" w:lineRule="exact"/>
      <w:jc w:val="left"/>
      <w:textAlignment w:val="baseline"/>
    </w:pPr>
    <w:rPr>
      <w:rFonts w:eastAsia="DejaVu Sans" w:cs="Lohit Hindi"/>
      <w:b/>
      <w:color w:val="000000"/>
      <w:lang w:eastAsia="nl-NL"/>
    </w:rPr>
  </w:style>
  <w:style w:type="paragraph" w:customStyle="1" w:styleId="WOBBesluitBijlageLidArtikel">
    <w:name w:val="WOB Besluit Bijlage Lid Artikel"/>
    <w:basedOn w:val="Standaard"/>
    <w:next w:val="Standaard"/>
    <w:rsid w:val="00E90B45"/>
    <w:pPr>
      <w:numPr>
        <w:numId w:val="34"/>
      </w:numPr>
      <w:autoSpaceDN w:val="0"/>
      <w:spacing w:after="0" w:line="240" w:lineRule="exact"/>
      <w:ind w:firstLine="0"/>
      <w:jc w:val="left"/>
      <w:textAlignment w:val="baseline"/>
    </w:pPr>
    <w:rPr>
      <w:rFonts w:eastAsia="DejaVu Sans" w:cs="Lohit Hindi"/>
      <w:color w:val="000000"/>
      <w:lang w:eastAsia="nl-NL"/>
    </w:rPr>
  </w:style>
  <w:style w:type="paragraph" w:customStyle="1" w:styleId="WOBBesluitKop">
    <w:name w:val="WOB Besluit Kop"/>
    <w:basedOn w:val="Standaard"/>
    <w:next w:val="Standaard"/>
    <w:rsid w:val="00E90B45"/>
    <w:pPr>
      <w:autoSpaceDN w:val="0"/>
      <w:spacing w:before="180" w:after="0" w:line="240" w:lineRule="exact"/>
      <w:jc w:val="left"/>
      <w:textAlignment w:val="baseline"/>
    </w:pPr>
    <w:rPr>
      <w:rFonts w:eastAsia="DejaVu Sans" w:cs="Lohit Hindi"/>
      <w:b/>
      <w:color w:val="000000"/>
      <w:lang w:eastAsia="nl-NL"/>
    </w:rPr>
  </w:style>
  <w:style w:type="paragraph" w:customStyle="1" w:styleId="WOBBesluitLidgenummerd">
    <w:name w:val="WOB Besluit Lid genummerd"/>
    <w:basedOn w:val="Standaard"/>
    <w:next w:val="Standaard"/>
    <w:rsid w:val="00E90B45"/>
    <w:pPr>
      <w:numPr>
        <w:numId w:val="35"/>
      </w:numPr>
      <w:autoSpaceDN w:val="0"/>
      <w:spacing w:after="0" w:line="240" w:lineRule="exact"/>
      <w:jc w:val="left"/>
      <w:textAlignment w:val="baseline"/>
    </w:pPr>
    <w:rPr>
      <w:rFonts w:eastAsia="DejaVu Sans" w:cs="Lohit Hindi"/>
      <w:color w:val="000000"/>
      <w:lang w:eastAsia="nl-NL"/>
    </w:rPr>
  </w:style>
  <w:style w:type="paragraph" w:customStyle="1" w:styleId="WOBBesluitStandaard">
    <w:name w:val="WOB Besluit Standaard"/>
    <w:basedOn w:val="Standaard"/>
    <w:next w:val="Standaard"/>
    <w:rsid w:val="00E90B45"/>
    <w:pPr>
      <w:autoSpaceDN w:val="0"/>
      <w:spacing w:after="180" w:line="240" w:lineRule="exact"/>
      <w:jc w:val="left"/>
      <w:textAlignment w:val="baseline"/>
    </w:pPr>
    <w:rPr>
      <w:rFonts w:eastAsia="DejaVu Sans" w:cs="Lohit Hindi"/>
      <w:color w:val="000000"/>
      <w:lang w:eastAsia="nl-NL"/>
    </w:rPr>
  </w:style>
  <w:style w:type="paragraph" w:customStyle="1" w:styleId="WOBBesluitSubkop">
    <w:name w:val="WOB Besluit Subkop"/>
    <w:basedOn w:val="Standaard"/>
    <w:next w:val="Standaard"/>
    <w:rsid w:val="00E90B45"/>
    <w:pPr>
      <w:autoSpaceDN w:val="0"/>
      <w:spacing w:before="180" w:after="180" w:line="240" w:lineRule="exact"/>
      <w:jc w:val="left"/>
      <w:textAlignment w:val="baseline"/>
    </w:pPr>
    <w:rPr>
      <w:rFonts w:eastAsia="DejaVu Sans" w:cs="Lohit Hindi"/>
      <w:i/>
      <w:color w:val="000000"/>
      <w:lang w:eastAsia="nl-NL"/>
    </w:rPr>
  </w:style>
  <w:style w:type="paragraph" w:customStyle="1" w:styleId="WobBijlageLedenArtikel1">
    <w:name w:val="Wob_Bijlage_Leden_Artikel_1"/>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WobBijlageLedenArtikel10">
    <w:name w:val="Wob_Bijlage_Leden_Artikel_10"/>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WobBijlageLedenArtikel11">
    <w:name w:val="Wob_Bijlage_Leden_Artikel_11"/>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WobBijlageLedenArtikel3">
    <w:name w:val="Wob_Bijlage_Leden_Artikel_3"/>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WobBijlageLedenArtikel6">
    <w:name w:val="Wob_Bijlage_Leden_Artikel_6"/>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WobBijlageLedenArtikel7">
    <w:name w:val="Wob_Bijlage_Leden_Artikel_7"/>
    <w:basedOn w:val="Standaard"/>
    <w:next w:val="Standaard"/>
    <w:rsid w:val="00E90B45"/>
    <w:pPr>
      <w:autoSpaceDN w:val="0"/>
      <w:spacing w:after="0" w:line="240" w:lineRule="exact"/>
      <w:jc w:val="left"/>
      <w:textAlignment w:val="baseline"/>
    </w:pPr>
    <w:rPr>
      <w:rFonts w:eastAsia="DejaVu Sans" w:cs="Lohit Hindi"/>
      <w:color w:val="000000"/>
      <w:lang w:eastAsia="nl-NL"/>
    </w:rPr>
  </w:style>
  <w:style w:type="paragraph" w:customStyle="1" w:styleId="Workaroundalineatekstblok">
    <w:name w:val="Workaround alinea tekstblok"/>
    <w:rsid w:val="00E90B45"/>
    <w:pPr>
      <w:autoSpaceDN w:val="0"/>
      <w:spacing w:after="180" w:line="240" w:lineRule="exact"/>
      <w:textAlignment w:val="baseline"/>
    </w:pPr>
    <w:rPr>
      <w:rFonts w:eastAsia="DejaVu Sans" w:cs="Lohit Hindi"/>
      <w:color w:val="000000"/>
      <w:szCs w:val="18"/>
      <w:lang w:val="nl-NL" w:eastAsia="nl-NL"/>
    </w:rPr>
  </w:style>
  <w:style w:type="paragraph" w:customStyle="1" w:styleId="Workaroundfunctieondertekenaar">
    <w:name w:val="Workaround functie ondertekenaar"/>
    <w:next w:val="Standaard"/>
    <w:rsid w:val="00E90B45"/>
    <w:pPr>
      <w:autoSpaceDN w:val="0"/>
      <w:spacing w:after="0" w:line="240" w:lineRule="exact"/>
      <w:textAlignment w:val="baseline"/>
    </w:pPr>
    <w:rPr>
      <w:rFonts w:eastAsia="DejaVu Sans" w:cs="Lohit Hindi"/>
      <w:i/>
      <w:color w:val="000000"/>
      <w:szCs w:val="18"/>
      <w:lang w:val="nl-NL" w:eastAsia="nl-NL"/>
    </w:rPr>
  </w:style>
  <w:style w:type="paragraph" w:customStyle="1" w:styleId="Workaroundgroetregel">
    <w:name w:val="Workaround groetregel"/>
    <w:next w:val="Standaard"/>
    <w:rsid w:val="00E90B45"/>
    <w:pPr>
      <w:autoSpaceDN w:val="0"/>
      <w:spacing w:before="360" w:after="0" w:line="240" w:lineRule="exact"/>
      <w:textAlignment w:val="baseline"/>
    </w:pPr>
    <w:rPr>
      <w:rFonts w:eastAsia="DejaVu Sans" w:cs="Lohit Hindi"/>
      <w:color w:val="000000"/>
      <w:szCs w:val="18"/>
      <w:lang w:val="nl-NL" w:eastAsia="nl-NL"/>
    </w:rPr>
  </w:style>
  <w:style w:type="paragraph" w:customStyle="1" w:styleId="Workaroundministerieondertekenaar">
    <w:name w:val="Workaround ministerie ondertekenaar"/>
    <w:next w:val="Standaard"/>
    <w:rsid w:val="00E90B45"/>
    <w:pPr>
      <w:autoSpaceDN w:val="0"/>
      <w:spacing w:after="720" w:line="240" w:lineRule="exact"/>
      <w:textAlignment w:val="baseline"/>
    </w:pPr>
    <w:rPr>
      <w:rFonts w:eastAsia="DejaVu Sans" w:cs="Lohit Hindi"/>
      <w:color w:val="000000"/>
      <w:szCs w:val="18"/>
      <w:lang w:val="nl-NL" w:eastAsia="nl-NL"/>
    </w:rPr>
  </w:style>
  <w:style w:type="paragraph" w:customStyle="1" w:styleId="Workaroundnaamondertekenaar">
    <w:name w:val="Workaround naam ondertekenaar"/>
    <w:next w:val="Standaard"/>
    <w:rsid w:val="00E90B45"/>
    <w:pPr>
      <w:autoSpaceDN w:val="0"/>
      <w:spacing w:after="0" w:line="240" w:lineRule="exact"/>
      <w:textAlignment w:val="baseline"/>
    </w:pPr>
    <w:rPr>
      <w:rFonts w:eastAsia="DejaVu Sans" w:cs="Lohit Hindi"/>
      <w:color w:val="000000"/>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2406">
      <w:bodyDiv w:val="1"/>
      <w:marLeft w:val="0"/>
      <w:marRight w:val="0"/>
      <w:marTop w:val="0"/>
      <w:marBottom w:val="0"/>
      <w:divBdr>
        <w:top w:val="none" w:sz="0" w:space="0" w:color="auto"/>
        <w:left w:val="none" w:sz="0" w:space="0" w:color="auto"/>
        <w:bottom w:val="none" w:sz="0" w:space="0" w:color="auto"/>
        <w:right w:val="none" w:sz="0" w:space="0" w:color="auto"/>
      </w:divBdr>
    </w:div>
    <w:div w:id="226767195">
      <w:bodyDiv w:val="1"/>
      <w:marLeft w:val="0"/>
      <w:marRight w:val="0"/>
      <w:marTop w:val="0"/>
      <w:marBottom w:val="0"/>
      <w:divBdr>
        <w:top w:val="none" w:sz="0" w:space="0" w:color="auto"/>
        <w:left w:val="none" w:sz="0" w:space="0" w:color="auto"/>
        <w:bottom w:val="none" w:sz="0" w:space="0" w:color="auto"/>
        <w:right w:val="none" w:sz="0" w:space="0" w:color="auto"/>
      </w:divBdr>
    </w:div>
    <w:div w:id="279068495">
      <w:bodyDiv w:val="1"/>
      <w:marLeft w:val="0"/>
      <w:marRight w:val="0"/>
      <w:marTop w:val="0"/>
      <w:marBottom w:val="0"/>
      <w:divBdr>
        <w:top w:val="none" w:sz="0" w:space="0" w:color="auto"/>
        <w:left w:val="none" w:sz="0" w:space="0" w:color="auto"/>
        <w:bottom w:val="none" w:sz="0" w:space="0" w:color="auto"/>
        <w:right w:val="none" w:sz="0" w:space="0" w:color="auto"/>
      </w:divBdr>
    </w:div>
    <w:div w:id="307050730">
      <w:bodyDiv w:val="1"/>
      <w:marLeft w:val="0"/>
      <w:marRight w:val="0"/>
      <w:marTop w:val="0"/>
      <w:marBottom w:val="0"/>
      <w:divBdr>
        <w:top w:val="none" w:sz="0" w:space="0" w:color="auto"/>
        <w:left w:val="none" w:sz="0" w:space="0" w:color="auto"/>
        <w:bottom w:val="none" w:sz="0" w:space="0" w:color="auto"/>
        <w:right w:val="none" w:sz="0" w:space="0" w:color="auto"/>
      </w:divBdr>
    </w:div>
    <w:div w:id="357508182">
      <w:bodyDiv w:val="1"/>
      <w:marLeft w:val="0"/>
      <w:marRight w:val="0"/>
      <w:marTop w:val="0"/>
      <w:marBottom w:val="0"/>
      <w:divBdr>
        <w:top w:val="none" w:sz="0" w:space="0" w:color="auto"/>
        <w:left w:val="none" w:sz="0" w:space="0" w:color="auto"/>
        <w:bottom w:val="none" w:sz="0" w:space="0" w:color="auto"/>
        <w:right w:val="none" w:sz="0" w:space="0" w:color="auto"/>
      </w:divBdr>
    </w:div>
    <w:div w:id="442262174">
      <w:bodyDiv w:val="1"/>
      <w:marLeft w:val="0"/>
      <w:marRight w:val="0"/>
      <w:marTop w:val="0"/>
      <w:marBottom w:val="0"/>
      <w:divBdr>
        <w:top w:val="none" w:sz="0" w:space="0" w:color="auto"/>
        <w:left w:val="none" w:sz="0" w:space="0" w:color="auto"/>
        <w:bottom w:val="none" w:sz="0" w:space="0" w:color="auto"/>
        <w:right w:val="none" w:sz="0" w:space="0" w:color="auto"/>
      </w:divBdr>
    </w:div>
    <w:div w:id="473062260">
      <w:bodyDiv w:val="1"/>
      <w:marLeft w:val="0"/>
      <w:marRight w:val="0"/>
      <w:marTop w:val="0"/>
      <w:marBottom w:val="0"/>
      <w:divBdr>
        <w:top w:val="none" w:sz="0" w:space="0" w:color="auto"/>
        <w:left w:val="none" w:sz="0" w:space="0" w:color="auto"/>
        <w:bottom w:val="none" w:sz="0" w:space="0" w:color="auto"/>
        <w:right w:val="none" w:sz="0" w:space="0" w:color="auto"/>
      </w:divBdr>
    </w:div>
    <w:div w:id="521667941">
      <w:bodyDiv w:val="1"/>
      <w:marLeft w:val="0"/>
      <w:marRight w:val="0"/>
      <w:marTop w:val="0"/>
      <w:marBottom w:val="0"/>
      <w:divBdr>
        <w:top w:val="none" w:sz="0" w:space="0" w:color="auto"/>
        <w:left w:val="none" w:sz="0" w:space="0" w:color="auto"/>
        <w:bottom w:val="none" w:sz="0" w:space="0" w:color="auto"/>
        <w:right w:val="none" w:sz="0" w:space="0" w:color="auto"/>
      </w:divBdr>
    </w:div>
    <w:div w:id="551500747">
      <w:bodyDiv w:val="1"/>
      <w:marLeft w:val="0"/>
      <w:marRight w:val="0"/>
      <w:marTop w:val="0"/>
      <w:marBottom w:val="0"/>
      <w:divBdr>
        <w:top w:val="none" w:sz="0" w:space="0" w:color="auto"/>
        <w:left w:val="none" w:sz="0" w:space="0" w:color="auto"/>
        <w:bottom w:val="none" w:sz="0" w:space="0" w:color="auto"/>
        <w:right w:val="none" w:sz="0" w:space="0" w:color="auto"/>
      </w:divBdr>
    </w:div>
    <w:div w:id="609319629">
      <w:bodyDiv w:val="1"/>
      <w:marLeft w:val="0"/>
      <w:marRight w:val="0"/>
      <w:marTop w:val="0"/>
      <w:marBottom w:val="0"/>
      <w:divBdr>
        <w:top w:val="none" w:sz="0" w:space="0" w:color="auto"/>
        <w:left w:val="none" w:sz="0" w:space="0" w:color="auto"/>
        <w:bottom w:val="none" w:sz="0" w:space="0" w:color="auto"/>
        <w:right w:val="none" w:sz="0" w:space="0" w:color="auto"/>
      </w:divBdr>
    </w:div>
    <w:div w:id="751581972">
      <w:bodyDiv w:val="1"/>
      <w:marLeft w:val="0"/>
      <w:marRight w:val="0"/>
      <w:marTop w:val="0"/>
      <w:marBottom w:val="0"/>
      <w:divBdr>
        <w:top w:val="none" w:sz="0" w:space="0" w:color="auto"/>
        <w:left w:val="none" w:sz="0" w:space="0" w:color="auto"/>
        <w:bottom w:val="none" w:sz="0" w:space="0" w:color="auto"/>
        <w:right w:val="none" w:sz="0" w:space="0" w:color="auto"/>
      </w:divBdr>
    </w:div>
    <w:div w:id="794835215">
      <w:bodyDiv w:val="1"/>
      <w:marLeft w:val="0"/>
      <w:marRight w:val="0"/>
      <w:marTop w:val="0"/>
      <w:marBottom w:val="0"/>
      <w:divBdr>
        <w:top w:val="none" w:sz="0" w:space="0" w:color="auto"/>
        <w:left w:val="none" w:sz="0" w:space="0" w:color="auto"/>
        <w:bottom w:val="none" w:sz="0" w:space="0" w:color="auto"/>
        <w:right w:val="none" w:sz="0" w:space="0" w:color="auto"/>
      </w:divBdr>
    </w:div>
    <w:div w:id="867375560">
      <w:bodyDiv w:val="1"/>
      <w:marLeft w:val="0"/>
      <w:marRight w:val="0"/>
      <w:marTop w:val="0"/>
      <w:marBottom w:val="0"/>
      <w:divBdr>
        <w:top w:val="none" w:sz="0" w:space="0" w:color="auto"/>
        <w:left w:val="none" w:sz="0" w:space="0" w:color="auto"/>
        <w:bottom w:val="none" w:sz="0" w:space="0" w:color="auto"/>
        <w:right w:val="none" w:sz="0" w:space="0" w:color="auto"/>
      </w:divBdr>
    </w:div>
    <w:div w:id="1073043207">
      <w:bodyDiv w:val="1"/>
      <w:marLeft w:val="0"/>
      <w:marRight w:val="0"/>
      <w:marTop w:val="0"/>
      <w:marBottom w:val="0"/>
      <w:divBdr>
        <w:top w:val="none" w:sz="0" w:space="0" w:color="auto"/>
        <w:left w:val="none" w:sz="0" w:space="0" w:color="auto"/>
        <w:bottom w:val="none" w:sz="0" w:space="0" w:color="auto"/>
        <w:right w:val="none" w:sz="0" w:space="0" w:color="auto"/>
      </w:divBdr>
    </w:div>
    <w:div w:id="1098404377">
      <w:bodyDiv w:val="1"/>
      <w:marLeft w:val="0"/>
      <w:marRight w:val="0"/>
      <w:marTop w:val="0"/>
      <w:marBottom w:val="0"/>
      <w:divBdr>
        <w:top w:val="none" w:sz="0" w:space="0" w:color="auto"/>
        <w:left w:val="none" w:sz="0" w:space="0" w:color="auto"/>
        <w:bottom w:val="none" w:sz="0" w:space="0" w:color="auto"/>
        <w:right w:val="none" w:sz="0" w:space="0" w:color="auto"/>
      </w:divBdr>
    </w:div>
    <w:div w:id="1121455298">
      <w:bodyDiv w:val="1"/>
      <w:marLeft w:val="0"/>
      <w:marRight w:val="0"/>
      <w:marTop w:val="0"/>
      <w:marBottom w:val="0"/>
      <w:divBdr>
        <w:top w:val="none" w:sz="0" w:space="0" w:color="auto"/>
        <w:left w:val="none" w:sz="0" w:space="0" w:color="auto"/>
        <w:bottom w:val="none" w:sz="0" w:space="0" w:color="auto"/>
        <w:right w:val="none" w:sz="0" w:space="0" w:color="auto"/>
      </w:divBdr>
    </w:div>
    <w:div w:id="1136335293">
      <w:bodyDiv w:val="1"/>
      <w:marLeft w:val="0"/>
      <w:marRight w:val="0"/>
      <w:marTop w:val="0"/>
      <w:marBottom w:val="0"/>
      <w:divBdr>
        <w:top w:val="none" w:sz="0" w:space="0" w:color="auto"/>
        <w:left w:val="none" w:sz="0" w:space="0" w:color="auto"/>
        <w:bottom w:val="none" w:sz="0" w:space="0" w:color="auto"/>
        <w:right w:val="none" w:sz="0" w:space="0" w:color="auto"/>
      </w:divBdr>
    </w:div>
    <w:div w:id="1162742338">
      <w:bodyDiv w:val="1"/>
      <w:marLeft w:val="0"/>
      <w:marRight w:val="0"/>
      <w:marTop w:val="0"/>
      <w:marBottom w:val="0"/>
      <w:divBdr>
        <w:top w:val="none" w:sz="0" w:space="0" w:color="auto"/>
        <w:left w:val="none" w:sz="0" w:space="0" w:color="auto"/>
        <w:bottom w:val="none" w:sz="0" w:space="0" w:color="auto"/>
        <w:right w:val="none" w:sz="0" w:space="0" w:color="auto"/>
      </w:divBdr>
    </w:div>
    <w:div w:id="1170370924">
      <w:bodyDiv w:val="1"/>
      <w:marLeft w:val="0"/>
      <w:marRight w:val="0"/>
      <w:marTop w:val="0"/>
      <w:marBottom w:val="0"/>
      <w:divBdr>
        <w:top w:val="none" w:sz="0" w:space="0" w:color="auto"/>
        <w:left w:val="none" w:sz="0" w:space="0" w:color="auto"/>
        <w:bottom w:val="none" w:sz="0" w:space="0" w:color="auto"/>
        <w:right w:val="none" w:sz="0" w:space="0" w:color="auto"/>
      </w:divBdr>
    </w:div>
    <w:div w:id="1188520013">
      <w:bodyDiv w:val="1"/>
      <w:marLeft w:val="0"/>
      <w:marRight w:val="0"/>
      <w:marTop w:val="0"/>
      <w:marBottom w:val="0"/>
      <w:divBdr>
        <w:top w:val="none" w:sz="0" w:space="0" w:color="auto"/>
        <w:left w:val="none" w:sz="0" w:space="0" w:color="auto"/>
        <w:bottom w:val="none" w:sz="0" w:space="0" w:color="auto"/>
        <w:right w:val="none" w:sz="0" w:space="0" w:color="auto"/>
      </w:divBdr>
    </w:div>
    <w:div w:id="1194687332">
      <w:bodyDiv w:val="1"/>
      <w:marLeft w:val="0"/>
      <w:marRight w:val="0"/>
      <w:marTop w:val="0"/>
      <w:marBottom w:val="0"/>
      <w:divBdr>
        <w:top w:val="none" w:sz="0" w:space="0" w:color="auto"/>
        <w:left w:val="none" w:sz="0" w:space="0" w:color="auto"/>
        <w:bottom w:val="none" w:sz="0" w:space="0" w:color="auto"/>
        <w:right w:val="none" w:sz="0" w:space="0" w:color="auto"/>
      </w:divBdr>
    </w:div>
    <w:div w:id="1224297265">
      <w:bodyDiv w:val="1"/>
      <w:marLeft w:val="0"/>
      <w:marRight w:val="0"/>
      <w:marTop w:val="0"/>
      <w:marBottom w:val="0"/>
      <w:divBdr>
        <w:top w:val="none" w:sz="0" w:space="0" w:color="auto"/>
        <w:left w:val="none" w:sz="0" w:space="0" w:color="auto"/>
        <w:bottom w:val="none" w:sz="0" w:space="0" w:color="auto"/>
        <w:right w:val="none" w:sz="0" w:space="0" w:color="auto"/>
      </w:divBdr>
    </w:div>
    <w:div w:id="1274551063">
      <w:bodyDiv w:val="1"/>
      <w:marLeft w:val="0"/>
      <w:marRight w:val="0"/>
      <w:marTop w:val="0"/>
      <w:marBottom w:val="0"/>
      <w:divBdr>
        <w:top w:val="none" w:sz="0" w:space="0" w:color="auto"/>
        <w:left w:val="none" w:sz="0" w:space="0" w:color="auto"/>
        <w:bottom w:val="none" w:sz="0" w:space="0" w:color="auto"/>
        <w:right w:val="none" w:sz="0" w:space="0" w:color="auto"/>
      </w:divBdr>
    </w:div>
    <w:div w:id="1275094970">
      <w:bodyDiv w:val="1"/>
      <w:marLeft w:val="0"/>
      <w:marRight w:val="0"/>
      <w:marTop w:val="0"/>
      <w:marBottom w:val="0"/>
      <w:divBdr>
        <w:top w:val="none" w:sz="0" w:space="0" w:color="auto"/>
        <w:left w:val="none" w:sz="0" w:space="0" w:color="auto"/>
        <w:bottom w:val="none" w:sz="0" w:space="0" w:color="auto"/>
        <w:right w:val="none" w:sz="0" w:space="0" w:color="auto"/>
      </w:divBdr>
    </w:div>
    <w:div w:id="1275211938">
      <w:bodyDiv w:val="1"/>
      <w:marLeft w:val="0"/>
      <w:marRight w:val="0"/>
      <w:marTop w:val="0"/>
      <w:marBottom w:val="0"/>
      <w:divBdr>
        <w:top w:val="none" w:sz="0" w:space="0" w:color="auto"/>
        <w:left w:val="none" w:sz="0" w:space="0" w:color="auto"/>
        <w:bottom w:val="none" w:sz="0" w:space="0" w:color="auto"/>
        <w:right w:val="none" w:sz="0" w:space="0" w:color="auto"/>
      </w:divBdr>
    </w:div>
    <w:div w:id="1419399070">
      <w:bodyDiv w:val="1"/>
      <w:marLeft w:val="0"/>
      <w:marRight w:val="0"/>
      <w:marTop w:val="0"/>
      <w:marBottom w:val="0"/>
      <w:divBdr>
        <w:top w:val="none" w:sz="0" w:space="0" w:color="auto"/>
        <w:left w:val="none" w:sz="0" w:space="0" w:color="auto"/>
        <w:bottom w:val="none" w:sz="0" w:space="0" w:color="auto"/>
        <w:right w:val="none" w:sz="0" w:space="0" w:color="auto"/>
      </w:divBdr>
    </w:div>
    <w:div w:id="1450203263">
      <w:bodyDiv w:val="1"/>
      <w:marLeft w:val="0"/>
      <w:marRight w:val="0"/>
      <w:marTop w:val="0"/>
      <w:marBottom w:val="0"/>
      <w:divBdr>
        <w:top w:val="none" w:sz="0" w:space="0" w:color="auto"/>
        <w:left w:val="none" w:sz="0" w:space="0" w:color="auto"/>
        <w:bottom w:val="none" w:sz="0" w:space="0" w:color="auto"/>
        <w:right w:val="none" w:sz="0" w:space="0" w:color="auto"/>
      </w:divBdr>
    </w:div>
    <w:div w:id="1603878696">
      <w:bodyDiv w:val="1"/>
      <w:marLeft w:val="0"/>
      <w:marRight w:val="0"/>
      <w:marTop w:val="0"/>
      <w:marBottom w:val="0"/>
      <w:divBdr>
        <w:top w:val="none" w:sz="0" w:space="0" w:color="auto"/>
        <w:left w:val="none" w:sz="0" w:space="0" w:color="auto"/>
        <w:bottom w:val="none" w:sz="0" w:space="0" w:color="auto"/>
        <w:right w:val="none" w:sz="0" w:space="0" w:color="auto"/>
      </w:divBdr>
    </w:div>
    <w:div w:id="1788159399">
      <w:bodyDiv w:val="1"/>
      <w:marLeft w:val="0"/>
      <w:marRight w:val="0"/>
      <w:marTop w:val="0"/>
      <w:marBottom w:val="0"/>
      <w:divBdr>
        <w:top w:val="none" w:sz="0" w:space="0" w:color="auto"/>
        <w:left w:val="none" w:sz="0" w:space="0" w:color="auto"/>
        <w:bottom w:val="none" w:sz="0" w:space="0" w:color="auto"/>
        <w:right w:val="none" w:sz="0" w:space="0" w:color="auto"/>
      </w:divBdr>
    </w:div>
    <w:div w:id="1819565349">
      <w:bodyDiv w:val="1"/>
      <w:marLeft w:val="0"/>
      <w:marRight w:val="0"/>
      <w:marTop w:val="0"/>
      <w:marBottom w:val="0"/>
      <w:divBdr>
        <w:top w:val="none" w:sz="0" w:space="0" w:color="auto"/>
        <w:left w:val="none" w:sz="0" w:space="0" w:color="auto"/>
        <w:bottom w:val="none" w:sz="0" w:space="0" w:color="auto"/>
        <w:right w:val="none" w:sz="0" w:space="0" w:color="auto"/>
      </w:divBdr>
    </w:div>
    <w:div w:id="1855342030">
      <w:bodyDiv w:val="1"/>
      <w:marLeft w:val="0"/>
      <w:marRight w:val="0"/>
      <w:marTop w:val="0"/>
      <w:marBottom w:val="0"/>
      <w:divBdr>
        <w:top w:val="none" w:sz="0" w:space="0" w:color="auto"/>
        <w:left w:val="none" w:sz="0" w:space="0" w:color="auto"/>
        <w:bottom w:val="none" w:sz="0" w:space="0" w:color="auto"/>
        <w:right w:val="none" w:sz="0" w:space="0" w:color="auto"/>
      </w:divBdr>
    </w:div>
    <w:div w:id="1901136939">
      <w:bodyDiv w:val="1"/>
      <w:marLeft w:val="0"/>
      <w:marRight w:val="0"/>
      <w:marTop w:val="0"/>
      <w:marBottom w:val="0"/>
      <w:divBdr>
        <w:top w:val="none" w:sz="0" w:space="0" w:color="auto"/>
        <w:left w:val="none" w:sz="0" w:space="0" w:color="auto"/>
        <w:bottom w:val="none" w:sz="0" w:space="0" w:color="auto"/>
        <w:right w:val="none" w:sz="0" w:space="0" w:color="auto"/>
      </w:divBdr>
    </w:div>
    <w:div w:id="1945381181">
      <w:bodyDiv w:val="1"/>
      <w:marLeft w:val="0"/>
      <w:marRight w:val="0"/>
      <w:marTop w:val="0"/>
      <w:marBottom w:val="0"/>
      <w:divBdr>
        <w:top w:val="none" w:sz="0" w:space="0" w:color="auto"/>
        <w:left w:val="none" w:sz="0" w:space="0" w:color="auto"/>
        <w:bottom w:val="none" w:sz="0" w:space="0" w:color="auto"/>
        <w:right w:val="none" w:sz="0" w:space="0" w:color="auto"/>
      </w:divBdr>
    </w:div>
    <w:div w:id="1994484293">
      <w:bodyDiv w:val="1"/>
      <w:marLeft w:val="0"/>
      <w:marRight w:val="0"/>
      <w:marTop w:val="0"/>
      <w:marBottom w:val="0"/>
      <w:divBdr>
        <w:top w:val="none" w:sz="0" w:space="0" w:color="auto"/>
        <w:left w:val="none" w:sz="0" w:space="0" w:color="auto"/>
        <w:bottom w:val="none" w:sz="0" w:space="0" w:color="auto"/>
        <w:right w:val="none" w:sz="0" w:space="0" w:color="auto"/>
      </w:divBdr>
    </w:div>
    <w:div w:id="1997219406">
      <w:bodyDiv w:val="1"/>
      <w:marLeft w:val="0"/>
      <w:marRight w:val="0"/>
      <w:marTop w:val="0"/>
      <w:marBottom w:val="0"/>
      <w:divBdr>
        <w:top w:val="none" w:sz="0" w:space="0" w:color="auto"/>
        <w:left w:val="none" w:sz="0" w:space="0" w:color="auto"/>
        <w:bottom w:val="none" w:sz="0" w:space="0" w:color="auto"/>
        <w:right w:val="none" w:sz="0" w:space="0" w:color="auto"/>
      </w:divBdr>
    </w:div>
    <w:div w:id="2003116617">
      <w:bodyDiv w:val="1"/>
      <w:marLeft w:val="0"/>
      <w:marRight w:val="0"/>
      <w:marTop w:val="0"/>
      <w:marBottom w:val="0"/>
      <w:divBdr>
        <w:top w:val="none" w:sz="0" w:space="0" w:color="auto"/>
        <w:left w:val="none" w:sz="0" w:space="0" w:color="auto"/>
        <w:bottom w:val="none" w:sz="0" w:space="0" w:color="auto"/>
        <w:right w:val="none" w:sz="0" w:space="0" w:color="auto"/>
      </w:divBdr>
    </w:div>
    <w:div w:id="2006280578">
      <w:bodyDiv w:val="1"/>
      <w:marLeft w:val="0"/>
      <w:marRight w:val="0"/>
      <w:marTop w:val="0"/>
      <w:marBottom w:val="0"/>
      <w:divBdr>
        <w:top w:val="none" w:sz="0" w:space="0" w:color="auto"/>
        <w:left w:val="none" w:sz="0" w:space="0" w:color="auto"/>
        <w:bottom w:val="none" w:sz="0" w:space="0" w:color="auto"/>
        <w:right w:val="none" w:sz="0" w:space="0" w:color="auto"/>
      </w:divBdr>
    </w:div>
    <w:div w:id="20777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9ACA751A0634F8A9F64DA5EE03B0A" ma:contentTypeVersion="0" ma:contentTypeDescription="Een nieuw document maken." ma:contentTypeScope="" ma:versionID="996f1d550e9f9589c922c42dcca6eb8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75256-4C9E-4C9B-AF21-CA115FF8E7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C9F62-1919-415D-986D-A16040E28FD3}">
  <ds:schemaRefs>
    <ds:schemaRef ds:uri="http://schemas.microsoft.com/sharepoint/v3/contenttype/forms"/>
  </ds:schemaRefs>
</ds:datastoreItem>
</file>

<file path=customXml/itemProps3.xml><?xml version="1.0" encoding="utf-8"?>
<ds:datastoreItem xmlns:ds="http://schemas.openxmlformats.org/officeDocument/2006/customXml" ds:itemID="{7AD6B3F7-6715-419F-910C-70527D074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532805-1438-45CF-A948-B4DF21BC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6662</Words>
  <Characters>36641</Characters>
  <Application>Microsoft Office Word</Application>
  <DocSecurity>4</DocSecurity>
  <Lines>305</Lines>
  <Paragraphs>86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Klop, Kevin</dc:creator>
  <cp:keywords/>
  <dc:description/>
  <cp:lastModifiedBy>Seij, Mariannę</cp:lastModifiedBy>
  <cp:revision>2</cp:revision>
  <cp:lastPrinted>2019-10-18T06:51:00Z</cp:lastPrinted>
  <dcterms:created xsi:type="dcterms:W3CDTF">2020-07-08T12:44:00Z</dcterms:created>
  <dcterms:modified xsi:type="dcterms:W3CDTF">2020-07-08T12:44:00Z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0x010100DDD9ACA751A0634F8A9F64DA5EE03B0A</vt:lpwstr>
  </property>
</Properties>
</file>